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6C95C98C" w:rsidR="00640B7F" w:rsidRPr="00960149" w:rsidRDefault="00960149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60149">
              <w:rPr>
                <w:rFonts w:ascii="Arial" w:hAnsi="Arial" w:cs="Arial"/>
                <w:sz w:val="20"/>
              </w:rPr>
              <w:t>PROGRAMOVANIE MIKROKONTROLÉROV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5DF7135" w:rsidR="00640B7F" w:rsidRPr="00737230" w:rsidRDefault="00F00ECA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EB0F16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EB0F16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EB0F16">
              <w:rPr>
                <w:rFonts w:ascii="Arial" w:hAnsi="Arial" w:cs="Arial"/>
                <w:sz w:val="20"/>
                <w:lang w:eastAsia="sk-SK"/>
              </w:rPr>
              <w:t>60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EB0F16">
              <w:rPr>
                <w:rFonts w:ascii="Arial" w:hAnsi="Arial" w:cs="Arial"/>
                <w:sz w:val="20"/>
                <w:lang w:eastAsia="sk-SK"/>
              </w:rPr>
              <w:t>126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06B86523" w:rsidR="005B6DA7" w:rsidRPr="00737230" w:rsidRDefault="00566DDD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66DDD">
              <w:rPr>
                <w:rFonts w:ascii="Arial" w:hAnsi="Arial" w:cs="Arial"/>
                <w:sz w:val="20"/>
                <w:lang w:eastAsia="sk-SK"/>
              </w:rPr>
              <w:t>37 Doprava, pošty a telekomunikácie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33B88FBA" w:rsidR="005B6DA7" w:rsidRPr="00737230" w:rsidRDefault="00B553BE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Technika a prevádzka dopravy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38886677" w:rsidR="005B6DA7" w:rsidRPr="00737230" w:rsidRDefault="001262F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262F9">
              <w:rPr>
                <w:rFonts w:ascii="Arial" w:hAnsi="Arial" w:cs="Arial"/>
                <w:sz w:val="20"/>
                <w:lang w:eastAsia="sk-SK"/>
              </w:rPr>
              <w:t>3765 M technika a prevádzka dopravy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4D0A464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3FF47E04" w14:textId="77777777" w:rsidR="00F409F5" w:rsidRDefault="00F409F5" w:rsidP="00F409F5">
      <w:pPr>
        <w:spacing w:line="360" w:lineRule="auto"/>
        <w:jc w:val="both"/>
        <w:rPr>
          <w:rFonts w:ascii="Arial" w:hAnsi="Arial" w:cs="Arial"/>
          <w:sz w:val="20"/>
        </w:rPr>
      </w:pPr>
    </w:p>
    <w:p w14:paraId="3800DD67" w14:textId="330EF33A" w:rsidR="0035073A" w:rsidRPr="0035073A" w:rsidRDefault="0035073A" w:rsidP="0035073A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 xml:space="preserve">Učivo vyučovacieho predmetu poskytuje žiakom potrebné vedomosti a zručnosti v oblasti programovania </w:t>
      </w:r>
      <w:r w:rsidR="00590B82">
        <w:rPr>
          <w:rFonts w:ascii="Arial" w:hAnsi="Arial" w:cs="Arial"/>
          <w:sz w:val="20"/>
        </w:rPr>
        <w:t>mikrokontrolérov</w:t>
      </w:r>
      <w:r w:rsidRPr="0035073A">
        <w:rPr>
          <w:rFonts w:ascii="Arial" w:hAnsi="Arial" w:cs="Arial"/>
          <w:sz w:val="20"/>
        </w:rPr>
        <w:t>. Rozmach  mikroprocesorovej techniky a jej využívanie vo všetkých odvetviach priemyslu, ale aj bežnom živote si vyžaduje poznať princípy činnosti riadiacich obvodov.</w:t>
      </w:r>
    </w:p>
    <w:p w14:paraId="143A7DE1" w14:textId="69DE0FEC" w:rsidR="0035073A" w:rsidRPr="0035073A" w:rsidRDefault="0035073A" w:rsidP="0035073A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>Cieľom predmetu programovanie mikro</w:t>
      </w:r>
      <w:r>
        <w:rPr>
          <w:rFonts w:ascii="Arial" w:hAnsi="Arial" w:cs="Arial"/>
          <w:sz w:val="20"/>
        </w:rPr>
        <w:t>kontrolérov</w:t>
      </w:r>
      <w:r w:rsidRPr="0035073A">
        <w:rPr>
          <w:rFonts w:ascii="Arial" w:hAnsi="Arial" w:cs="Arial"/>
          <w:sz w:val="20"/>
        </w:rPr>
        <w:t xml:space="preserve"> je poskytnúť žiakom súbor vedomostí a zručností v oblasti programovania mikro</w:t>
      </w:r>
      <w:r w:rsidR="00BE510F">
        <w:rPr>
          <w:rFonts w:ascii="Arial" w:hAnsi="Arial" w:cs="Arial"/>
          <w:sz w:val="20"/>
        </w:rPr>
        <w:t xml:space="preserve">kontrolérov, </w:t>
      </w:r>
      <w:r w:rsidRPr="0035073A">
        <w:rPr>
          <w:rFonts w:ascii="Arial" w:hAnsi="Arial" w:cs="Arial"/>
          <w:sz w:val="20"/>
        </w:rPr>
        <w:t xml:space="preserve">získať poznatky o logickej štruktúre mikroprocesorovej techniky, o spôsobe získavania informácií, ich spracovaní a následnom riadení prevádzkových </w:t>
      </w:r>
      <w:proofErr w:type="spellStart"/>
      <w:r w:rsidRPr="0035073A">
        <w:rPr>
          <w:rFonts w:ascii="Arial" w:hAnsi="Arial" w:cs="Arial"/>
          <w:sz w:val="20"/>
        </w:rPr>
        <w:t>procesov,vytvoriť</w:t>
      </w:r>
      <w:proofErr w:type="spellEnd"/>
      <w:r w:rsidRPr="0035073A">
        <w:rPr>
          <w:rFonts w:ascii="Arial" w:hAnsi="Arial" w:cs="Arial"/>
          <w:sz w:val="20"/>
        </w:rPr>
        <w:t xml:space="preserve"> a editovať aplikačné programy pre mikropočítačové systémy a odstraňovať v nich chyby, programovať a diagnostikovať činnosť zariadení ovládaných procesormi.</w:t>
      </w:r>
    </w:p>
    <w:p w14:paraId="1538ADDA" w14:textId="01697358" w:rsidR="009E48B2" w:rsidRDefault="007D59DB" w:rsidP="0035073A">
      <w:pPr>
        <w:spacing w:line="360" w:lineRule="auto"/>
        <w:jc w:val="both"/>
        <w:rPr>
          <w:rFonts w:ascii="Arial" w:hAnsi="Arial" w:cs="Arial"/>
          <w:sz w:val="20"/>
        </w:rPr>
      </w:pPr>
      <w:r w:rsidRPr="007D59DB">
        <w:rPr>
          <w:rFonts w:ascii="Arial" w:hAnsi="Arial" w:cs="Arial"/>
          <w:sz w:val="20"/>
        </w:rPr>
        <w:t xml:space="preserve">Žiaci sa naučia vytvoriť a editovať aplikačné programy pre </w:t>
      </w:r>
      <w:proofErr w:type="spellStart"/>
      <w:r w:rsidRPr="007D59DB">
        <w:rPr>
          <w:rFonts w:ascii="Arial" w:hAnsi="Arial" w:cs="Arial"/>
          <w:sz w:val="20"/>
        </w:rPr>
        <w:t>mikrokontroléry</w:t>
      </w:r>
      <w:proofErr w:type="spellEnd"/>
      <w:r w:rsidRPr="007D59DB">
        <w:rPr>
          <w:rFonts w:ascii="Arial" w:hAnsi="Arial" w:cs="Arial"/>
          <w:sz w:val="20"/>
        </w:rPr>
        <w:t>, vysvetliť princíp ich činnosti a možnosti použitia. Osvoja si základy programovania mikrokontrolérov a napíšu jednoduchý program na ich riadenie v praktických úlohách.</w:t>
      </w:r>
    </w:p>
    <w:p w14:paraId="3D0FC9C5" w14:textId="77777777" w:rsidR="007D59DB" w:rsidRDefault="007D59DB" w:rsidP="007D59DB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>Pri programovaní sa využíva vývojová doska, ktorá umožňuje využívanie rôznych elektronických snímačov a aktuátorov. Predmet napomáha získať praktické skúsenosti v oblasti tvorby programov na systémovej úrovni, v prepájaní strojovej úrovne s vyššími programovacími jazykmi. </w:t>
      </w:r>
    </w:p>
    <w:p w14:paraId="34399A6F" w14:textId="77777777" w:rsidR="0035073A" w:rsidRPr="0035073A" w:rsidRDefault="0035073A" w:rsidP="0035073A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>Žiaci pracujú individuálnou formou, projektové úlohy riešia formou tímovej spolupráce. V motivačnej fáze sa využíva motivačná demonštrácia a motivačný rozhovor, vo fáze expozície sa využívajú problémové a heuristické metódy. Fixácia vedomostí je realizovaná precvičovaním učiva, riešením krátkych problémových úloh, modifikáciou algoritmov. Pri diagnostikovaní a klasifikácii využívame formatívne slovné a sumatívne písomné a praktické hodnotenie.</w:t>
      </w:r>
    </w:p>
    <w:p w14:paraId="20E66FBD" w14:textId="77777777" w:rsidR="0035073A" w:rsidRPr="0035073A" w:rsidRDefault="0035073A" w:rsidP="0035073A">
      <w:pPr>
        <w:spacing w:line="360" w:lineRule="auto"/>
        <w:jc w:val="both"/>
        <w:rPr>
          <w:rFonts w:ascii="Arial" w:hAnsi="Arial" w:cs="Arial"/>
          <w:sz w:val="20"/>
        </w:rPr>
      </w:pPr>
      <w:r w:rsidRPr="0035073A">
        <w:rPr>
          <w:rFonts w:ascii="Arial" w:hAnsi="Arial" w:cs="Arial"/>
          <w:sz w:val="20"/>
        </w:rPr>
        <w:t>Predmet sa vyučuje formou praktických cvičení, v odbornej učebni, ktorá je vybavená výpočtovou technikou, dataprojektorom, programovateľnými vývojovými doskami, periférnymi zariadeniami pripojiteľnými k vývojovým doskám. Súčasťou učebne je aj potrebné softvérové vybavenie – vývojové prostredie Arduino IDE.</w:t>
      </w:r>
    </w:p>
    <w:p w14:paraId="12EF54CE" w14:textId="77777777" w:rsidR="0035073A" w:rsidRDefault="0035073A" w:rsidP="00F409F5">
      <w:pPr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86664E">
        <w:trPr>
          <w:trHeight w:val="588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86664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830ECA" w14:paraId="0BA9FA85" w14:textId="77777777" w:rsidTr="00F92AA4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center"/>
          </w:tcPr>
          <w:p w14:paraId="0B703AB7" w14:textId="16821DFD" w:rsidR="00830ECA" w:rsidRPr="009A41DF" w:rsidRDefault="002576E2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830ECA" w:rsidRPr="009A41DF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center"/>
          </w:tcPr>
          <w:p w14:paraId="6B8941B0" w14:textId="4C9652CD" w:rsidR="00830ECA" w:rsidRPr="009A41DF" w:rsidRDefault="009A41DF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9A41DF"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="00830ECA" w:rsidRPr="009A41D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0"/>
      <w:tr w:rsidR="00257C9E" w14:paraId="3B3E253F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39780340" w14:textId="19903181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76E2">
              <w:rPr>
                <w:rFonts w:ascii="Arial" w:hAnsi="Arial" w:cs="Arial"/>
                <w:b/>
                <w:bCs/>
                <w:color w:val="000000"/>
                <w:sz w:val="20"/>
              </w:rPr>
              <w:t>Organizácia práce v laboratóriu</w:t>
            </w:r>
          </w:p>
        </w:tc>
        <w:tc>
          <w:tcPr>
            <w:tcW w:w="1842" w:type="dxa"/>
            <w:vAlign w:val="center"/>
          </w:tcPr>
          <w:p w14:paraId="4C21797A" w14:textId="6AA476C9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576E2">
              <w:rPr>
                <w:rFonts w:ascii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257C9E" w14:paraId="6F519D85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5A27B940" w14:textId="4BC7F303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Prevádzkový poriadok</w:t>
            </w:r>
          </w:p>
        </w:tc>
        <w:tc>
          <w:tcPr>
            <w:tcW w:w="1842" w:type="dxa"/>
            <w:vAlign w:val="center"/>
          </w:tcPr>
          <w:p w14:paraId="40FAC483" w14:textId="77777777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7F419828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2914DF8B" w14:textId="0E9E5C25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BOZP na elektrických zariadeniach, prvá pomoc pri úraze elektrickým prúdom</w:t>
            </w:r>
          </w:p>
        </w:tc>
        <w:tc>
          <w:tcPr>
            <w:tcW w:w="1842" w:type="dxa"/>
            <w:vAlign w:val="center"/>
          </w:tcPr>
          <w:p w14:paraId="20D0A473" w14:textId="77777777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57C9E" w14:paraId="53E54C7F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25A7859D" w14:textId="60D3A7B0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76E2">
              <w:rPr>
                <w:rFonts w:ascii="Arial" w:hAnsi="Arial" w:cs="Arial"/>
                <w:b/>
                <w:bCs/>
                <w:color w:val="000000"/>
                <w:sz w:val="20"/>
              </w:rPr>
              <w:t>Programovateľné vývojové dosky</w:t>
            </w:r>
          </w:p>
        </w:tc>
        <w:tc>
          <w:tcPr>
            <w:tcW w:w="1842" w:type="dxa"/>
            <w:vAlign w:val="center"/>
          </w:tcPr>
          <w:p w14:paraId="26BDA164" w14:textId="55941062" w:rsidR="00257C9E" w:rsidRPr="002576E2" w:rsidRDefault="0086664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6</w:t>
            </w:r>
            <w:r w:rsidR="00257C9E" w:rsidRPr="002576E2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257C9E" w14:paraId="0D8A9166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1EB495CE" w14:textId="3089A7BA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Vývojové dosky</w:t>
            </w:r>
          </w:p>
        </w:tc>
        <w:tc>
          <w:tcPr>
            <w:tcW w:w="1842" w:type="dxa"/>
            <w:vAlign w:val="center"/>
          </w:tcPr>
          <w:p w14:paraId="10E3C85F" w14:textId="77777777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5FEB49B2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17F8A1F7" w14:textId="2BF46157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Simulačné nástroje</w:t>
            </w:r>
          </w:p>
        </w:tc>
        <w:tc>
          <w:tcPr>
            <w:tcW w:w="1842" w:type="dxa"/>
            <w:vAlign w:val="center"/>
          </w:tcPr>
          <w:p w14:paraId="386A4524" w14:textId="57C44AF4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57C9E" w14:paraId="5D28625C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607726C6" w14:textId="5947071E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Vývojové prostredie</w:t>
            </w:r>
          </w:p>
        </w:tc>
        <w:tc>
          <w:tcPr>
            <w:tcW w:w="1842" w:type="dxa"/>
            <w:vAlign w:val="center"/>
          </w:tcPr>
          <w:p w14:paraId="56177676" w14:textId="77777777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57C9E" w14:paraId="4122CD9E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1C13C002" w14:textId="14E8F2CD" w:rsidR="00257C9E" w:rsidRPr="002576E2" w:rsidRDefault="00257C9E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b/>
                <w:bCs/>
                <w:color w:val="000000"/>
                <w:sz w:val="20"/>
              </w:rPr>
              <w:t>Základné štruktúry programovacieho jazyka</w:t>
            </w:r>
          </w:p>
        </w:tc>
        <w:tc>
          <w:tcPr>
            <w:tcW w:w="1842" w:type="dxa"/>
            <w:vAlign w:val="center"/>
          </w:tcPr>
          <w:p w14:paraId="3CB9DB67" w14:textId="29BD7044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576E2">
              <w:rPr>
                <w:rFonts w:ascii="Arial" w:hAnsi="Arial" w:cs="Arial"/>
                <w:b/>
                <w:bCs/>
                <w:color w:val="000000"/>
                <w:sz w:val="20"/>
              </w:rPr>
              <w:t>2</w:t>
            </w:r>
            <w:r w:rsidR="00E66F37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4 </w:t>
            </w:r>
            <w:r w:rsidRPr="002576E2">
              <w:rPr>
                <w:rFonts w:ascii="Arial" w:hAnsi="Arial" w:cs="Arial"/>
                <w:b/>
                <w:bCs/>
                <w:color w:val="000000"/>
                <w:sz w:val="20"/>
              </w:rPr>
              <w:t>hodín</w:t>
            </w:r>
          </w:p>
        </w:tc>
      </w:tr>
      <w:tr w:rsidR="00257C9E" w14:paraId="0A09A28C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55D26F49" w14:textId="611E094A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76E2">
              <w:rPr>
                <w:rFonts w:ascii="Arial" w:hAnsi="Arial" w:cs="Arial"/>
                <w:color w:val="3B4146"/>
                <w:sz w:val="20"/>
              </w:rPr>
              <w:t xml:space="preserve">Digitálne vstupy a výstupy - </w:t>
            </w:r>
            <w:proofErr w:type="spellStart"/>
            <w:r w:rsidRPr="002576E2">
              <w:rPr>
                <w:rFonts w:ascii="Arial" w:hAnsi="Arial" w:cs="Arial"/>
                <w:color w:val="3B4146"/>
                <w:sz w:val="20"/>
              </w:rPr>
              <w:t>pinMode</w:t>
            </w:r>
            <w:proofErr w:type="spellEnd"/>
          </w:p>
        </w:tc>
        <w:tc>
          <w:tcPr>
            <w:tcW w:w="1842" w:type="dxa"/>
            <w:vAlign w:val="center"/>
          </w:tcPr>
          <w:p w14:paraId="05041E43" w14:textId="5AC28FCF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298A633D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2EAD7CCC" w14:textId="5B4E5754" w:rsidR="00257C9E" w:rsidRPr="002576E2" w:rsidRDefault="00F77ED2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3B4146"/>
                <w:sz w:val="20"/>
              </w:rPr>
              <w:t xml:space="preserve">Zápis </w:t>
            </w:r>
            <w:r w:rsidR="00397D3E">
              <w:rPr>
                <w:rFonts w:ascii="Arial" w:hAnsi="Arial" w:cs="Arial"/>
                <w:color w:val="3B4146"/>
                <w:sz w:val="20"/>
              </w:rPr>
              <w:t xml:space="preserve">údajov </w:t>
            </w:r>
            <w:r>
              <w:rPr>
                <w:rFonts w:ascii="Arial" w:hAnsi="Arial" w:cs="Arial"/>
                <w:color w:val="3B4146"/>
                <w:sz w:val="20"/>
              </w:rPr>
              <w:t>na digitálny výstup</w:t>
            </w:r>
            <w:r w:rsidR="00257C9E" w:rsidRPr="002576E2">
              <w:rPr>
                <w:rFonts w:ascii="Arial" w:hAnsi="Arial" w:cs="Arial"/>
                <w:color w:val="3B4146"/>
                <w:sz w:val="20"/>
              </w:rPr>
              <w:t xml:space="preserve"> - </w:t>
            </w:r>
            <w:proofErr w:type="spellStart"/>
            <w:r w:rsidR="00257C9E" w:rsidRPr="002576E2">
              <w:rPr>
                <w:rFonts w:ascii="Arial" w:hAnsi="Arial" w:cs="Arial"/>
                <w:color w:val="3B4146"/>
                <w:sz w:val="20"/>
              </w:rPr>
              <w:t>digitalWrite</w:t>
            </w:r>
            <w:proofErr w:type="spellEnd"/>
          </w:p>
        </w:tc>
        <w:tc>
          <w:tcPr>
            <w:tcW w:w="1842" w:type="dxa"/>
            <w:vAlign w:val="center"/>
          </w:tcPr>
          <w:p w14:paraId="509970D4" w14:textId="77777777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77121507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3D0DD60E" w14:textId="337EC208" w:rsidR="00257C9E" w:rsidRPr="002576E2" w:rsidRDefault="00397D3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3B4146"/>
                <w:sz w:val="20"/>
              </w:rPr>
              <w:t xml:space="preserve">Čítanie údajov z digitálneho </w:t>
            </w:r>
            <w:r w:rsidR="00F53255">
              <w:rPr>
                <w:rFonts w:ascii="Arial" w:hAnsi="Arial" w:cs="Arial"/>
                <w:color w:val="3B4146"/>
                <w:sz w:val="20"/>
              </w:rPr>
              <w:t>vstupu</w:t>
            </w:r>
            <w:r w:rsidR="00257C9E" w:rsidRPr="002576E2">
              <w:rPr>
                <w:rFonts w:ascii="Arial" w:hAnsi="Arial" w:cs="Arial"/>
                <w:color w:val="3B4146"/>
                <w:sz w:val="20"/>
              </w:rPr>
              <w:t xml:space="preserve"> - </w:t>
            </w:r>
            <w:proofErr w:type="spellStart"/>
            <w:r w:rsidR="00257C9E" w:rsidRPr="002576E2">
              <w:rPr>
                <w:rFonts w:ascii="Arial" w:hAnsi="Arial" w:cs="Arial"/>
                <w:color w:val="3B4146"/>
                <w:sz w:val="20"/>
              </w:rPr>
              <w:t>digitalRead</w:t>
            </w:r>
            <w:proofErr w:type="spellEnd"/>
          </w:p>
        </w:tc>
        <w:tc>
          <w:tcPr>
            <w:tcW w:w="1842" w:type="dxa"/>
            <w:vAlign w:val="center"/>
          </w:tcPr>
          <w:p w14:paraId="56D9A815" w14:textId="0A3B9610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16ACF" w14:paraId="624520C0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498EFDC7" w14:textId="1EC91E72" w:rsidR="00016ACF" w:rsidRDefault="00016ACF" w:rsidP="00F92AA4">
            <w:pPr>
              <w:rPr>
                <w:rFonts w:ascii="Arial" w:hAnsi="Arial" w:cs="Arial"/>
                <w:color w:val="3B4146"/>
                <w:sz w:val="20"/>
              </w:rPr>
            </w:pPr>
            <w:r>
              <w:rPr>
                <w:rFonts w:ascii="Arial" w:hAnsi="Arial" w:cs="Arial"/>
                <w:color w:val="3B4146"/>
                <w:sz w:val="20"/>
              </w:rPr>
              <w:t>Analógové vstupy</w:t>
            </w:r>
            <w:r w:rsidR="002933D1">
              <w:rPr>
                <w:rFonts w:ascii="Arial" w:hAnsi="Arial" w:cs="Arial"/>
                <w:color w:val="3B4146"/>
                <w:sz w:val="20"/>
              </w:rPr>
              <w:t xml:space="preserve"> a výstupy</w:t>
            </w:r>
          </w:p>
        </w:tc>
        <w:tc>
          <w:tcPr>
            <w:tcW w:w="1842" w:type="dxa"/>
            <w:vAlign w:val="center"/>
          </w:tcPr>
          <w:p w14:paraId="0DAA888C" w14:textId="77777777" w:rsidR="00016ACF" w:rsidRPr="002576E2" w:rsidRDefault="00016ACF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5C3CB584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0BBDA0DC" w14:textId="7B8450C4" w:rsidR="00257C9E" w:rsidRPr="002576E2" w:rsidRDefault="00F53255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3B4146"/>
                <w:sz w:val="20"/>
              </w:rPr>
              <w:t>Čítanie údajov z </w:t>
            </w:r>
            <w:r w:rsidRPr="002576E2">
              <w:rPr>
                <w:rFonts w:ascii="Arial" w:hAnsi="Arial" w:cs="Arial"/>
                <w:color w:val="3B4146"/>
                <w:sz w:val="20"/>
              </w:rPr>
              <w:t xml:space="preserve"> </w:t>
            </w:r>
            <w:r>
              <w:rPr>
                <w:rFonts w:ascii="Arial" w:hAnsi="Arial" w:cs="Arial"/>
                <w:color w:val="3B4146"/>
                <w:sz w:val="20"/>
              </w:rPr>
              <w:t>a</w:t>
            </w:r>
            <w:r w:rsidR="00257C9E" w:rsidRPr="002576E2">
              <w:rPr>
                <w:rFonts w:ascii="Arial" w:hAnsi="Arial" w:cs="Arial"/>
                <w:color w:val="3B4146"/>
                <w:sz w:val="20"/>
              </w:rPr>
              <w:t>nalógové</w:t>
            </w:r>
            <w:r>
              <w:rPr>
                <w:rFonts w:ascii="Arial" w:hAnsi="Arial" w:cs="Arial"/>
                <w:color w:val="3B4146"/>
                <w:sz w:val="20"/>
              </w:rPr>
              <w:t>ho</w:t>
            </w:r>
            <w:r w:rsidR="00257C9E" w:rsidRPr="002576E2">
              <w:rPr>
                <w:rFonts w:ascii="Arial" w:hAnsi="Arial" w:cs="Arial"/>
                <w:color w:val="3B4146"/>
                <w:sz w:val="20"/>
              </w:rPr>
              <w:t xml:space="preserve"> vstup</w:t>
            </w:r>
            <w:r>
              <w:rPr>
                <w:rFonts w:ascii="Arial" w:hAnsi="Arial" w:cs="Arial"/>
                <w:color w:val="3B4146"/>
                <w:sz w:val="20"/>
              </w:rPr>
              <w:t>u</w:t>
            </w:r>
            <w:r w:rsidR="00257C9E" w:rsidRPr="002576E2">
              <w:rPr>
                <w:rFonts w:ascii="Arial" w:hAnsi="Arial" w:cs="Arial"/>
                <w:color w:val="3B4146"/>
                <w:sz w:val="20"/>
              </w:rPr>
              <w:t xml:space="preserve"> - </w:t>
            </w:r>
            <w:proofErr w:type="spellStart"/>
            <w:r w:rsidR="00257C9E" w:rsidRPr="002576E2">
              <w:rPr>
                <w:rFonts w:ascii="Arial" w:hAnsi="Arial" w:cs="Arial"/>
                <w:color w:val="3B4146"/>
                <w:sz w:val="20"/>
              </w:rPr>
              <w:t>AnalogRead</w:t>
            </w:r>
            <w:proofErr w:type="spellEnd"/>
          </w:p>
        </w:tc>
        <w:tc>
          <w:tcPr>
            <w:tcW w:w="1842" w:type="dxa"/>
            <w:vAlign w:val="center"/>
          </w:tcPr>
          <w:p w14:paraId="04D0E062" w14:textId="77777777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004BF64B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200C5F59" w14:textId="23692848" w:rsidR="00257C9E" w:rsidRPr="002576E2" w:rsidRDefault="00F53255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3B4146"/>
                <w:sz w:val="20"/>
              </w:rPr>
              <w:t xml:space="preserve">Zápis </w:t>
            </w:r>
            <w:r w:rsidR="00366E7F">
              <w:rPr>
                <w:rFonts w:ascii="Arial" w:hAnsi="Arial" w:cs="Arial"/>
                <w:color w:val="3B4146"/>
                <w:sz w:val="20"/>
              </w:rPr>
              <w:t xml:space="preserve">údajov na PWM </w:t>
            </w:r>
            <w:r w:rsidR="00257C9E" w:rsidRPr="002576E2">
              <w:rPr>
                <w:rFonts w:ascii="Arial" w:hAnsi="Arial" w:cs="Arial"/>
                <w:color w:val="3B4146"/>
                <w:sz w:val="20"/>
              </w:rPr>
              <w:t xml:space="preserve">výstupy - </w:t>
            </w:r>
            <w:proofErr w:type="spellStart"/>
            <w:r w:rsidR="00257C9E" w:rsidRPr="002576E2">
              <w:rPr>
                <w:rFonts w:ascii="Arial" w:hAnsi="Arial" w:cs="Arial"/>
                <w:color w:val="3B4146"/>
                <w:sz w:val="20"/>
              </w:rPr>
              <w:t>AnalogWrite</w:t>
            </w:r>
            <w:proofErr w:type="spellEnd"/>
          </w:p>
        </w:tc>
        <w:tc>
          <w:tcPr>
            <w:tcW w:w="1842" w:type="dxa"/>
            <w:vAlign w:val="center"/>
          </w:tcPr>
          <w:p w14:paraId="15B29D5F" w14:textId="77777777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4FFA87B4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7D34583C" w14:textId="0220F475" w:rsidR="00257C9E" w:rsidRPr="002576E2" w:rsidRDefault="00257C9E" w:rsidP="00F92AA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76E2">
              <w:rPr>
                <w:rFonts w:ascii="Arial" w:hAnsi="Arial" w:cs="Arial"/>
                <w:color w:val="3B4146"/>
                <w:sz w:val="20"/>
              </w:rPr>
              <w:t>Premenné a konštanty</w:t>
            </w:r>
          </w:p>
        </w:tc>
        <w:tc>
          <w:tcPr>
            <w:tcW w:w="1842" w:type="dxa"/>
            <w:vAlign w:val="center"/>
          </w:tcPr>
          <w:p w14:paraId="5C29F074" w14:textId="77777777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0D3E1BB9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169157EC" w14:textId="454EE3A7" w:rsidR="00257C9E" w:rsidRPr="002576E2" w:rsidRDefault="00257C9E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3B4146"/>
                <w:sz w:val="20"/>
              </w:rPr>
              <w:t>Aritmetické a logické funkcie</w:t>
            </w:r>
          </w:p>
        </w:tc>
        <w:tc>
          <w:tcPr>
            <w:tcW w:w="1842" w:type="dxa"/>
            <w:vAlign w:val="center"/>
          </w:tcPr>
          <w:p w14:paraId="60E6B1C1" w14:textId="39482EEB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282EE217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22BA3D2F" w14:textId="7E80592C" w:rsidR="00257C9E" w:rsidRPr="002576E2" w:rsidRDefault="00257C9E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3B4146"/>
                <w:sz w:val="20"/>
              </w:rPr>
              <w:t>Náhodné čísla</w:t>
            </w:r>
          </w:p>
        </w:tc>
        <w:tc>
          <w:tcPr>
            <w:tcW w:w="1842" w:type="dxa"/>
            <w:vAlign w:val="center"/>
          </w:tcPr>
          <w:p w14:paraId="5DC9F7A8" w14:textId="77777777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C9E" w14:paraId="6F88F425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29A46213" w14:textId="1CE9DD01" w:rsidR="00257C9E" w:rsidRPr="002576E2" w:rsidRDefault="00257C9E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3B4146"/>
                <w:sz w:val="20"/>
              </w:rPr>
              <w:t>Sériový monitor</w:t>
            </w:r>
          </w:p>
        </w:tc>
        <w:tc>
          <w:tcPr>
            <w:tcW w:w="1842" w:type="dxa"/>
            <w:vAlign w:val="center"/>
          </w:tcPr>
          <w:p w14:paraId="225344F3" w14:textId="77777777" w:rsidR="00257C9E" w:rsidRPr="002576E2" w:rsidRDefault="00257C9E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6E2" w14:paraId="3FA1C963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740B0F6C" w14:textId="51461F60" w:rsidR="002576E2" w:rsidRPr="002576E2" w:rsidRDefault="002576E2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3B4146"/>
                <w:sz w:val="20"/>
              </w:rPr>
              <w:t xml:space="preserve">Zmena rozsahu veličín - príkaz </w:t>
            </w:r>
            <w:proofErr w:type="spellStart"/>
            <w:r w:rsidRPr="002576E2">
              <w:rPr>
                <w:rFonts w:ascii="Arial" w:hAnsi="Arial" w:cs="Arial"/>
                <w:color w:val="3B4146"/>
                <w:sz w:val="20"/>
              </w:rPr>
              <w:t>map</w:t>
            </w:r>
            <w:proofErr w:type="spellEnd"/>
          </w:p>
        </w:tc>
        <w:tc>
          <w:tcPr>
            <w:tcW w:w="1842" w:type="dxa"/>
            <w:vAlign w:val="center"/>
          </w:tcPr>
          <w:p w14:paraId="675B964C" w14:textId="77777777" w:rsidR="002576E2" w:rsidRPr="002576E2" w:rsidRDefault="002576E2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6E2" w14:paraId="38030290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3CB7A465" w14:textId="0A2E838A" w:rsidR="002576E2" w:rsidRPr="002576E2" w:rsidRDefault="002576E2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b/>
                <w:bCs/>
                <w:color w:val="000000"/>
                <w:sz w:val="20"/>
              </w:rPr>
              <w:t>Pokročilé štruktúry programovacieho jazyka</w:t>
            </w:r>
          </w:p>
        </w:tc>
        <w:tc>
          <w:tcPr>
            <w:tcW w:w="1842" w:type="dxa"/>
            <w:vAlign w:val="center"/>
          </w:tcPr>
          <w:p w14:paraId="6C2A90D4" w14:textId="024D77DE" w:rsidR="002576E2" w:rsidRPr="002576E2" w:rsidRDefault="00B13C21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58016B"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2576E2" w14:paraId="1B4B36FD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6686175E" w14:textId="3578FA8F" w:rsidR="002576E2" w:rsidRPr="002576E2" w:rsidRDefault="002576E2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 xml:space="preserve">Vetvenie programu podľa podmienky - </w:t>
            </w:r>
            <w:proofErr w:type="spellStart"/>
            <w:r w:rsidRPr="002576E2">
              <w:rPr>
                <w:rFonts w:ascii="Arial" w:hAnsi="Arial" w:cs="Arial"/>
                <w:color w:val="000000"/>
                <w:sz w:val="20"/>
              </w:rPr>
              <w:t>if</w:t>
            </w:r>
            <w:proofErr w:type="spellEnd"/>
            <w:r w:rsidRPr="002576E2">
              <w:rPr>
                <w:rFonts w:ascii="Arial" w:hAnsi="Arial" w:cs="Arial"/>
                <w:color w:val="000000"/>
                <w:sz w:val="20"/>
              </w:rPr>
              <w:t xml:space="preserve"> - </w:t>
            </w:r>
            <w:proofErr w:type="spellStart"/>
            <w:r w:rsidRPr="002576E2">
              <w:rPr>
                <w:rFonts w:ascii="Arial" w:hAnsi="Arial" w:cs="Arial"/>
                <w:color w:val="000000"/>
                <w:sz w:val="20"/>
              </w:rPr>
              <w:t>else</w:t>
            </w:r>
            <w:proofErr w:type="spellEnd"/>
          </w:p>
        </w:tc>
        <w:tc>
          <w:tcPr>
            <w:tcW w:w="1842" w:type="dxa"/>
            <w:vAlign w:val="center"/>
          </w:tcPr>
          <w:p w14:paraId="413B4ECF" w14:textId="77777777" w:rsidR="002576E2" w:rsidRPr="002576E2" w:rsidRDefault="002576E2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6E2" w14:paraId="25133A12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2F894EF2" w14:textId="7D3106FA" w:rsidR="002576E2" w:rsidRPr="002576E2" w:rsidRDefault="002576E2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 xml:space="preserve">Viacnásobné vetvenie - switch - </w:t>
            </w:r>
            <w:proofErr w:type="spellStart"/>
            <w:r w:rsidRPr="002576E2">
              <w:rPr>
                <w:rFonts w:ascii="Arial" w:hAnsi="Arial" w:cs="Arial"/>
                <w:color w:val="000000"/>
                <w:sz w:val="20"/>
              </w:rPr>
              <w:t>case</w:t>
            </w:r>
            <w:proofErr w:type="spellEnd"/>
          </w:p>
        </w:tc>
        <w:tc>
          <w:tcPr>
            <w:tcW w:w="1842" w:type="dxa"/>
            <w:vAlign w:val="center"/>
          </w:tcPr>
          <w:p w14:paraId="41A654E2" w14:textId="77777777" w:rsidR="002576E2" w:rsidRPr="002576E2" w:rsidRDefault="002576E2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6E2" w14:paraId="7790DA3C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6DA78174" w14:textId="5CE5AC84" w:rsidR="002576E2" w:rsidRPr="002576E2" w:rsidRDefault="002576E2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Príkazy cyklu</w:t>
            </w:r>
          </w:p>
        </w:tc>
        <w:tc>
          <w:tcPr>
            <w:tcW w:w="1842" w:type="dxa"/>
            <w:vAlign w:val="center"/>
          </w:tcPr>
          <w:p w14:paraId="4E1E32D4" w14:textId="77777777" w:rsidR="002576E2" w:rsidRPr="002576E2" w:rsidRDefault="002576E2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576E2" w14:paraId="169BAEAA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0B112D3B" w14:textId="72181BFE" w:rsidR="002576E2" w:rsidRPr="002576E2" w:rsidRDefault="002576E2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Práca s poľom</w:t>
            </w:r>
          </w:p>
        </w:tc>
        <w:tc>
          <w:tcPr>
            <w:tcW w:w="1842" w:type="dxa"/>
            <w:vAlign w:val="center"/>
          </w:tcPr>
          <w:p w14:paraId="2D00E69C" w14:textId="77777777" w:rsidR="002576E2" w:rsidRPr="002576E2" w:rsidRDefault="002576E2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01FDA" w14:paraId="1EEE61EF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3C7AD8DC" w14:textId="440F4392" w:rsidR="00D01FDA" w:rsidRPr="002576E2" w:rsidRDefault="00C130B3" w:rsidP="00F92AA4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Systemizácia učiva</w:t>
            </w:r>
          </w:p>
        </w:tc>
        <w:tc>
          <w:tcPr>
            <w:tcW w:w="1842" w:type="dxa"/>
            <w:vAlign w:val="center"/>
          </w:tcPr>
          <w:p w14:paraId="4FDE51A1" w14:textId="46289E74" w:rsidR="00D01FDA" w:rsidRPr="002576E2" w:rsidRDefault="001E6E5C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10</w:t>
            </w:r>
            <w:r w:rsidR="00AC183E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2576E2" w14:paraId="63F02AD8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77DF4BA0" w14:textId="7EF5BF55" w:rsidR="002576E2" w:rsidRPr="002576E2" w:rsidRDefault="00CB48A6" w:rsidP="00F92AA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Riešenie problémových úloh</w:t>
            </w:r>
          </w:p>
        </w:tc>
        <w:tc>
          <w:tcPr>
            <w:tcW w:w="1842" w:type="dxa"/>
            <w:vAlign w:val="center"/>
          </w:tcPr>
          <w:p w14:paraId="4C65440B" w14:textId="77777777" w:rsidR="002576E2" w:rsidRPr="002576E2" w:rsidRDefault="002576E2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B48A6" w14:paraId="549C4069" w14:textId="77777777" w:rsidTr="00F92AA4">
        <w:trPr>
          <w:trHeight w:val="317"/>
          <w:jc w:val="center"/>
        </w:trPr>
        <w:tc>
          <w:tcPr>
            <w:tcW w:w="7225" w:type="dxa"/>
            <w:shd w:val="clear" w:color="auto" w:fill="BDD6EE" w:themeFill="accent1" w:themeFillTint="66"/>
            <w:vAlign w:val="center"/>
          </w:tcPr>
          <w:p w14:paraId="0BFA1088" w14:textId="0C00DA5E" w:rsidR="00CB48A6" w:rsidRPr="002576E2" w:rsidRDefault="00617ABD" w:rsidP="00F92AA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CB48A6" w:rsidRPr="009A41DF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BDD6EE" w:themeFill="accent1" w:themeFillTint="66"/>
            <w:vAlign w:val="center"/>
          </w:tcPr>
          <w:p w14:paraId="1358E6D5" w14:textId="63B10BED" w:rsidR="00CB48A6" w:rsidRPr="002576E2" w:rsidRDefault="00CB48A6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9A41DF"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1E6E5C">
              <w:rPr>
                <w:rFonts w:ascii="Arial" w:eastAsia="Arial" w:hAnsi="Arial" w:cs="Arial"/>
                <w:b/>
                <w:color w:val="000000"/>
                <w:sz w:val="20"/>
              </w:rPr>
              <w:t>0</w:t>
            </w:r>
            <w:r w:rsidRPr="009A41D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CB48A6" w14:paraId="1993F8CD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095FDD7B" w14:textId="7CD2ECE5" w:rsidR="00CB48A6" w:rsidRPr="001F20AF" w:rsidRDefault="00CB48A6" w:rsidP="00F92AA4">
            <w:pPr>
              <w:rPr>
                <w:rFonts w:ascii="Arial" w:hAnsi="Arial" w:cs="Arial"/>
                <w:b/>
                <w:bCs/>
                <w:sz w:val="20"/>
              </w:rPr>
            </w:pPr>
            <w:r w:rsidRPr="001F20AF">
              <w:rPr>
                <w:rFonts w:ascii="Arial" w:hAnsi="Arial" w:cs="Arial"/>
                <w:b/>
                <w:bCs/>
                <w:sz w:val="20"/>
              </w:rPr>
              <w:t>Opakovanie učiva</w:t>
            </w:r>
          </w:p>
        </w:tc>
        <w:tc>
          <w:tcPr>
            <w:tcW w:w="1842" w:type="dxa"/>
            <w:vAlign w:val="center"/>
          </w:tcPr>
          <w:p w14:paraId="3DC06949" w14:textId="176E36D0" w:rsidR="00CB48A6" w:rsidRPr="001F20AF" w:rsidRDefault="00CB48A6" w:rsidP="00F92AA4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F20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 hodín</w:t>
            </w:r>
          </w:p>
        </w:tc>
      </w:tr>
      <w:tr w:rsidR="001F20AF" w14:paraId="67073B99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6C7C8DA6" w14:textId="5EF9211F" w:rsidR="001F20AF" w:rsidRPr="004A3D6B" w:rsidRDefault="003F742C" w:rsidP="00F92AA4">
            <w:pPr>
              <w:rPr>
                <w:rFonts w:ascii="Arial" w:hAnsi="Arial" w:cs="Arial"/>
                <w:color w:val="000000"/>
                <w:sz w:val="20"/>
              </w:rPr>
            </w:pPr>
            <w:r w:rsidRPr="004A3D6B">
              <w:rPr>
                <w:rFonts w:ascii="Arial" w:hAnsi="Arial" w:cs="Arial"/>
                <w:color w:val="000000"/>
                <w:sz w:val="20"/>
              </w:rPr>
              <w:t>Práca s digitálnymi údajmi</w:t>
            </w:r>
          </w:p>
        </w:tc>
        <w:tc>
          <w:tcPr>
            <w:tcW w:w="1842" w:type="dxa"/>
            <w:vAlign w:val="center"/>
          </w:tcPr>
          <w:p w14:paraId="0152F82B" w14:textId="77777777" w:rsidR="001F20AF" w:rsidRPr="002576E2" w:rsidRDefault="001F20AF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F20AF" w14:paraId="48697D3F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1B863C58" w14:textId="19FE58BC" w:rsidR="001F20AF" w:rsidRPr="004A3D6B" w:rsidRDefault="003F742C" w:rsidP="00F92AA4">
            <w:pPr>
              <w:rPr>
                <w:rFonts w:ascii="Arial" w:hAnsi="Arial" w:cs="Arial"/>
                <w:color w:val="000000"/>
                <w:sz w:val="20"/>
              </w:rPr>
            </w:pPr>
            <w:r w:rsidRPr="004A3D6B">
              <w:rPr>
                <w:rFonts w:ascii="Arial" w:hAnsi="Arial" w:cs="Arial"/>
                <w:color w:val="000000"/>
                <w:sz w:val="20"/>
              </w:rPr>
              <w:t>Práca s analógovými údajmi</w:t>
            </w:r>
          </w:p>
        </w:tc>
        <w:tc>
          <w:tcPr>
            <w:tcW w:w="1842" w:type="dxa"/>
            <w:vAlign w:val="center"/>
          </w:tcPr>
          <w:p w14:paraId="07C5C028" w14:textId="77777777" w:rsidR="001F20AF" w:rsidRPr="002576E2" w:rsidRDefault="001F20AF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F20AF" w14:paraId="1FAB040E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11F6B501" w14:textId="785B9010" w:rsidR="001F20AF" w:rsidRPr="004A3D6B" w:rsidRDefault="003F742C" w:rsidP="00F92AA4">
            <w:pPr>
              <w:rPr>
                <w:rFonts w:ascii="Arial" w:hAnsi="Arial" w:cs="Arial"/>
                <w:color w:val="000000"/>
                <w:sz w:val="20"/>
              </w:rPr>
            </w:pPr>
            <w:r w:rsidRPr="004A3D6B">
              <w:rPr>
                <w:rFonts w:ascii="Arial" w:hAnsi="Arial" w:cs="Arial"/>
                <w:color w:val="000000"/>
                <w:sz w:val="20"/>
              </w:rPr>
              <w:t>Práca s poľom</w:t>
            </w:r>
          </w:p>
        </w:tc>
        <w:tc>
          <w:tcPr>
            <w:tcW w:w="1842" w:type="dxa"/>
            <w:vAlign w:val="center"/>
          </w:tcPr>
          <w:p w14:paraId="408A960B" w14:textId="77777777" w:rsidR="001F20AF" w:rsidRPr="002576E2" w:rsidRDefault="001F20AF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5BF3619C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7EC761AD" w14:textId="21E7DB7F" w:rsidR="00A7503A" w:rsidRPr="002576E2" w:rsidRDefault="00A7503A" w:rsidP="00F92AA4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2576E2">
              <w:rPr>
                <w:rFonts w:ascii="Arial" w:hAnsi="Arial" w:cs="Arial"/>
                <w:b/>
                <w:bCs/>
                <w:color w:val="000000"/>
                <w:sz w:val="20"/>
              </w:rPr>
              <w:t>Užívateľom definované funkcie</w:t>
            </w:r>
          </w:p>
        </w:tc>
        <w:tc>
          <w:tcPr>
            <w:tcW w:w="1842" w:type="dxa"/>
            <w:vAlign w:val="center"/>
          </w:tcPr>
          <w:p w14:paraId="41FB2CD3" w14:textId="286D8CA4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F20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 hodín</w:t>
            </w:r>
          </w:p>
        </w:tc>
      </w:tr>
      <w:tr w:rsidR="00A7503A" w14:paraId="01ABFEF8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22F4780A" w14:textId="6B91AC99" w:rsidR="00A7503A" w:rsidRPr="002576E2" w:rsidRDefault="00A7503A" w:rsidP="00F92AA4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Funkcie bez parametra</w:t>
            </w:r>
          </w:p>
        </w:tc>
        <w:tc>
          <w:tcPr>
            <w:tcW w:w="1842" w:type="dxa"/>
            <w:vAlign w:val="center"/>
          </w:tcPr>
          <w:p w14:paraId="17ADCD5C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217441F3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5CBC9DCC" w14:textId="08EB3CC0" w:rsidR="00A7503A" w:rsidRPr="002576E2" w:rsidRDefault="00A7503A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Funkcie s parametrom</w:t>
            </w:r>
          </w:p>
        </w:tc>
        <w:tc>
          <w:tcPr>
            <w:tcW w:w="1842" w:type="dxa"/>
            <w:vAlign w:val="center"/>
          </w:tcPr>
          <w:p w14:paraId="4AFE8655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1CC2BBB2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0412BD4E" w14:textId="43864A65" w:rsidR="00A7503A" w:rsidRPr="002576E2" w:rsidRDefault="00A7503A" w:rsidP="00F92AA4">
            <w:pPr>
              <w:rPr>
                <w:rFonts w:ascii="Arial" w:hAnsi="Arial" w:cs="Arial"/>
                <w:sz w:val="20"/>
              </w:rPr>
            </w:pPr>
            <w:r w:rsidRPr="002576E2">
              <w:rPr>
                <w:rFonts w:ascii="Arial" w:hAnsi="Arial" w:cs="Arial"/>
                <w:color w:val="000000"/>
                <w:sz w:val="20"/>
              </w:rPr>
              <w:t>Funkcie, ktoré vracajú hodnotu</w:t>
            </w:r>
          </w:p>
        </w:tc>
        <w:tc>
          <w:tcPr>
            <w:tcW w:w="1842" w:type="dxa"/>
            <w:vAlign w:val="center"/>
          </w:tcPr>
          <w:p w14:paraId="5DF50B63" w14:textId="23DBC846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F2563" w14:paraId="415CB87C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31933E2E" w14:textId="67BC2555" w:rsidR="00DF2563" w:rsidRPr="007E3C78" w:rsidRDefault="007E3C78" w:rsidP="00F92AA4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7E3C78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Prepojenie </w:t>
            </w:r>
            <w:proofErr w:type="spellStart"/>
            <w:r w:rsidRPr="007E3C78">
              <w:rPr>
                <w:rFonts w:ascii="Arial" w:hAnsi="Arial" w:cs="Arial"/>
                <w:b/>
                <w:bCs/>
                <w:color w:val="000000"/>
                <w:sz w:val="20"/>
              </w:rPr>
              <w:t>Arduina</w:t>
            </w:r>
            <w:proofErr w:type="spellEnd"/>
            <w:r w:rsidRPr="007E3C78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s externými zariadeniami</w:t>
            </w:r>
          </w:p>
        </w:tc>
        <w:tc>
          <w:tcPr>
            <w:tcW w:w="1842" w:type="dxa"/>
            <w:vAlign w:val="center"/>
          </w:tcPr>
          <w:p w14:paraId="78C53A5B" w14:textId="29D2106F" w:rsidR="00DF2563" w:rsidRPr="002576E2" w:rsidRDefault="005571E0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F20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 hodín</w:t>
            </w:r>
          </w:p>
        </w:tc>
      </w:tr>
      <w:tr w:rsidR="00A7503A" w14:paraId="719B7892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75A75043" w14:textId="481E304C" w:rsidR="00A7503A" w:rsidRPr="002576E2" w:rsidRDefault="00BB3BDA" w:rsidP="00F92AA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Práca s knižnicami</w:t>
            </w:r>
          </w:p>
        </w:tc>
        <w:tc>
          <w:tcPr>
            <w:tcW w:w="1842" w:type="dxa"/>
            <w:vAlign w:val="center"/>
          </w:tcPr>
          <w:p w14:paraId="2EBF07D0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5720E535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746D7A36" w14:textId="46391092" w:rsidR="00BB3BDA" w:rsidRPr="002576E2" w:rsidRDefault="00BB3BDA" w:rsidP="00F92AA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Zbernice</w:t>
            </w:r>
          </w:p>
        </w:tc>
        <w:tc>
          <w:tcPr>
            <w:tcW w:w="1842" w:type="dxa"/>
            <w:vAlign w:val="center"/>
          </w:tcPr>
          <w:p w14:paraId="26F66F84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62607163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2405FC52" w14:textId="79D68BB3" w:rsidR="00A7503A" w:rsidRPr="002576E2" w:rsidRDefault="00BB3BDA" w:rsidP="00F92AA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Bluetooth modul</w:t>
            </w:r>
          </w:p>
        </w:tc>
        <w:tc>
          <w:tcPr>
            <w:tcW w:w="1842" w:type="dxa"/>
            <w:vAlign w:val="center"/>
          </w:tcPr>
          <w:p w14:paraId="14AD9601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6163C745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6D578925" w14:textId="1400C0CC" w:rsidR="00A7503A" w:rsidRPr="00294B50" w:rsidRDefault="00294B50" w:rsidP="00F92AA4">
            <w:pPr>
              <w:rPr>
                <w:rFonts w:ascii="Arial" w:hAnsi="Arial" w:cs="Arial"/>
                <w:b/>
                <w:bCs/>
                <w:sz w:val="20"/>
              </w:rPr>
            </w:pPr>
            <w:r w:rsidRPr="00294B50">
              <w:rPr>
                <w:rFonts w:ascii="Arial" w:hAnsi="Arial" w:cs="Arial"/>
                <w:b/>
                <w:bCs/>
                <w:sz w:val="20"/>
              </w:rPr>
              <w:lastRenderedPageBreak/>
              <w:t>IoT</w:t>
            </w:r>
          </w:p>
        </w:tc>
        <w:tc>
          <w:tcPr>
            <w:tcW w:w="1842" w:type="dxa"/>
            <w:vAlign w:val="center"/>
          </w:tcPr>
          <w:p w14:paraId="523549F9" w14:textId="312EF616" w:rsidR="00A7503A" w:rsidRPr="002576E2" w:rsidRDefault="005571E0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15 hodín</w:t>
            </w:r>
          </w:p>
        </w:tc>
      </w:tr>
      <w:tr w:rsidR="005571E0" w14:paraId="13A1C8EC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7631B708" w14:textId="40A5D17D" w:rsidR="005571E0" w:rsidRPr="00294B50" w:rsidRDefault="005571E0" w:rsidP="00F92AA4">
            <w:pPr>
              <w:rPr>
                <w:rFonts w:ascii="Arial" w:hAnsi="Arial" w:cs="Arial"/>
                <w:b/>
                <w:bCs/>
                <w:sz w:val="20"/>
              </w:rPr>
            </w:pPr>
            <w:r w:rsidRPr="00294B50">
              <w:rPr>
                <w:rFonts w:ascii="Arial" w:hAnsi="Arial" w:cs="Arial"/>
                <w:sz w:val="20"/>
              </w:rPr>
              <w:t>Bezdrôtové siete</w:t>
            </w:r>
          </w:p>
        </w:tc>
        <w:tc>
          <w:tcPr>
            <w:tcW w:w="1842" w:type="dxa"/>
            <w:vAlign w:val="center"/>
          </w:tcPr>
          <w:p w14:paraId="6C47A56A" w14:textId="77777777" w:rsidR="005571E0" w:rsidRPr="002576E2" w:rsidRDefault="005571E0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14B4058D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5271AED4" w14:textId="2AD1837F" w:rsidR="00A7503A" w:rsidRDefault="00294B50" w:rsidP="00F92AA4">
            <w:pPr>
              <w:rPr>
                <w:rFonts w:ascii="Arial" w:hAnsi="Arial" w:cs="Arial"/>
                <w:sz w:val="20"/>
              </w:rPr>
            </w:pPr>
            <w:r w:rsidRPr="00294B50">
              <w:rPr>
                <w:rFonts w:ascii="Arial" w:hAnsi="Arial" w:cs="Arial"/>
                <w:sz w:val="20"/>
              </w:rPr>
              <w:t>Komunikačné moduly</w:t>
            </w:r>
          </w:p>
        </w:tc>
        <w:tc>
          <w:tcPr>
            <w:tcW w:w="1842" w:type="dxa"/>
            <w:vAlign w:val="center"/>
          </w:tcPr>
          <w:p w14:paraId="6E4CD5D4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94B50" w14:paraId="2ACD36A6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0599796A" w14:textId="2070684E" w:rsidR="00294B50" w:rsidRDefault="00294B50" w:rsidP="00F92AA4">
            <w:pPr>
              <w:rPr>
                <w:rFonts w:ascii="Arial" w:hAnsi="Arial" w:cs="Arial"/>
                <w:sz w:val="20"/>
              </w:rPr>
            </w:pPr>
            <w:proofErr w:type="spellStart"/>
            <w:r w:rsidRPr="00294B50">
              <w:rPr>
                <w:rFonts w:ascii="Arial" w:hAnsi="Arial" w:cs="Arial"/>
                <w:sz w:val="20"/>
              </w:rPr>
              <w:t>Dashboardy</w:t>
            </w:r>
            <w:proofErr w:type="spellEnd"/>
            <w:r w:rsidRPr="00294B50">
              <w:rPr>
                <w:rFonts w:ascii="Arial" w:hAnsi="Arial" w:cs="Arial"/>
                <w:sz w:val="20"/>
              </w:rPr>
              <w:t xml:space="preserve"> a vizualizácia</w:t>
            </w:r>
          </w:p>
        </w:tc>
        <w:tc>
          <w:tcPr>
            <w:tcW w:w="1842" w:type="dxa"/>
            <w:vAlign w:val="center"/>
          </w:tcPr>
          <w:p w14:paraId="6BD378C6" w14:textId="77777777" w:rsidR="00294B50" w:rsidRPr="002576E2" w:rsidRDefault="00294B50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94B50" w14:paraId="4B45AC90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660E25A8" w14:textId="49A5B82B" w:rsidR="00294B50" w:rsidRDefault="005571E0" w:rsidP="00F92AA4">
            <w:pPr>
              <w:rPr>
                <w:rFonts w:ascii="Arial" w:hAnsi="Arial" w:cs="Arial"/>
                <w:sz w:val="20"/>
              </w:rPr>
            </w:pPr>
            <w:r w:rsidRPr="005571E0">
              <w:rPr>
                <w:rFonts w:ascii="Arial" w:hAnsi="Arial" w:cs="Arial"/>
                <w:sz w:val="20"/>
              </w:rPr>
              <w:t>Cloudové úložiská a spracovanie dát</w:t>
            </w:r>
          </w:p>
        </w:tc>
        <w:tc>
          <w:tcPr>
            <w:tcW w:w="1842" w:type="dxa"/>
            <w:vAlign w:val="center"/>
          </w:tcPr>
          <w:p w14:paraId="47C77E50" w14:textId="77777777" w:rsidR="00294B50" w:rsidRPr="002576E2" w:rsidRDefault="00294B50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64A16E31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14F12F6F" w14:textId="4BCC01A0" w:rsidR="00A7503A" w:rsidRPr="00C6006A" w:rsidRDefault="00A7503A" w:rsidP="00F92AA4">
            <w:pPr>
              <w:rPr>
                <w:rFonts w:ascii="Arial" w:hAnsi="Arial" w:cs="Arial"/>
                <w:color w:val="000000"/>
                <w:sz w:val="20"/>
              </w:rPr>
            </w:pPr>
            <w:r w:rsidRPr="00C6006A">
              <w:rPr>
                <w:rFonts w:ascii="Arial" w:hAnsi="Arial" w:cs="Arial"/>
                <w:b/>
                <w:bCs/>
                <w:color w:val="000000"/>
                <w:sz w:val="20"/>
              </w:rPr>
              <w:t>Ročníkový projekt</w:t>
            </w:r>
          </w:p>
        </w:tc>
        <w:tc>
          <w:tcPr>
            <w:tcW w:w="1842" w:type="dxa"/>
            <w:vAlign w:val="center"/>
          </w:tcPr>
          <w:p w14:paraId="03B57DA2" w14:textId="26DD6CE2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5571E0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A7503A" w14:paraId="1DE46CE3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45FCCFD3" w14:textId="39B40FB9" w:rsidR="00A7503A" w:rsidRPr="00C6006A" w:rsidRDefault="00A7503A" w:rsidP="00F92AA4">
            <w:pPr>
              <w:rPr>
                <w:rFonts w:ascii="Arial" w:hAnsi="Arial" w:cs="Arial"/>
                <w:color w:val="000000"/>
                <w:sz w:val="20"/>
              </w:rPr>
            </w:pPr>
            <w:r w:rsidRPr="00C6006A">
              <w:rPr>
                <w:rFonts w:ascii="Arial" w:hAnsi="Arial" w:cs="Arial"/>
                <w:color w:val="000000"/>
                <w:sz w:val="20"/>
              </w:rPr>
              <w:t>Zadanie projektu</w:t>
            </w:r>
          </w:p>
        </w:tc>
        <w:tc>
          <w:tcPr>
            <w:tcW w:w="1842" w:type="dxa"/>
            <w:vAlign w:val="center"/>
          </w:tcPr>
          <w:p w14:paraId="0EBDAEB7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370E01F0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44174643" w14:textId="40F2B26E" w:rsidR="00A7503A" w:rsidRPr="00C6006A" w:rsidRDefault="00A7503A" w:rsidP="00F92AA4">
            <w:pPr>
              <w:rPr>
                <w:rFonts w:ascii="Arial" w:hAnsi="Arial" w:cs="Arial"/>
                <w:color w:val="000000"/>
                <w:sz w:val="20"/>
              </w:rPr>
            </w:pPr>
            <w:r w:rsidRPr="00C6006A">
              <w:rPr>
                <w:rFonts w:ascii="Arial" w:hAnsi="Arial" w:cs="Arial"/>
                <w:color w:val="000000"/>
                <w:sz w:val="20"/>
              </w:rPr>
              <w:t>Analýza projektu</w:t>
            </w:r>
          </w:p>
        </w:tc>
        <w:tc>
          <w:tcPr>
            <w:tcW w:w="1842" w:type="dxa"/>
            <w:vAlign w:val="center"/>
          </w:tcPr>
          <w:p w14:paraId="4BEF5148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393388FB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5F4416DA" w14:textId="50C28910" w:rsidR="00A7503A" w:rsidRPr="00C6006A" w:rsidRDefault="00A7503A" w:rsidP="00F92AA4">
            <w:pPr>
              <w:rPr>
                <w:rFonts w:ascii="Arial" w:hAnsi="Arial" w:cs="Arial"/>
                <w:color w:val="000000"/>
                <w:sz w:val="20"/>
              </w:rPr>
            </w:pPr>
            <w:r w:rsidRPr="00C6006A">
              <w:rPr>
                <w:rFonts w:ascii="Arial" w:hAnsi="Arial" w:cs="Arial"/>
                <w:color w:val="000000"/>
                <w:sz w:val="20"/>
              </w:rPr>
              <w:t>Vytvorenie programu</w:t>
            </w:r>
          </w:p>
        </w:tc>
        <w:tc>
          <w:tcPr>
            <w:tcW w:w="1842" w:type="dxa"/>
            <w:vAlign w:val="center"/>
          </w:tcPr>
          <w:p w14:paraId="522D917F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5DD18332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6321B6C9" w14:textId="0182E8F5" w:rsidR="00A7503A" w:rsidRPr="00C6006A" w:rsidRDefault="00A7503A" w:rsidP="00F92AA4">
            <w:pPr>
              <w:rPr>
                <w:rFonts w:ascii="Arial" w:hAnsi="Arial" w:cs="Arial"/>
                <w:color w:val="000000"/>
                <w:sz w:val="20"/>
              </w:rPr>
            </w:pPr>
            <w:r w:rsidRPr="00C6006A">
              <w:rPr>
                <w:rFonts w:ascii="Arial" w:hAnsi="Arial" w:cs="Arial"/>
                <w:color w:val="000000"/>
                <w:sz w:val="20"/>
              </w:rPr>
              <w:t>Testovanie zariadenia</w:t>
            </w:r>
          </w:p>
        </w:tc>
        <w:tc>
          <w:tcPr>
            <w:tcW w:w="1842" w:type="dxa"/>
            <w:vAlign w:val="center"/>
          </w:tcPr>
          <w:p w14:paraId="1F6E1969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7503A" w14:paraId="6D8624F7" w14:textId="77777777" w:rsidTr="00F92AA4">
        <w:trPr>
          <w:trHeight w:val="317"/>
          <w:jc w:val="center"/>
        </w:trPr>
        <w:tc>
          <w:tcPr>
            <w:tcW w:w="7225" w:type="dxa"/>
            <w:vAlign w:val="center"/>
          </w:tcPr>
          <w:p w14:paraId="60EC61CD" w14:textId="0707A25F" w:rsidR="00A7503A" w:rsidRPr="00C6006A" w:rsidRDefault="00A7503A" w:rsidP="00F92AA4">
            <w:pPr>
              <w:rPr>
                <w:rFonts w:ascii="Arial" w:hAnsi="Arial" w:cs="Arial"/>
                <w:color w:val="000000"/>
                <w:sz w:val="20"/>
              </w:rPr>
            </w:pPr>
            <w:r w:rsidRPr="00C6006A">
              <w:rPr>
                <w:rFonts w:ascii="Arial" w:hAnsi="Arial" w:cs="Arial"/>
                <w:color w:val="000000"/>
                <w:sz w:val="20"/>
              </w:rPr>
              <w:t>Prezentácia projektu</w:t>
            </w:r>
          </w:p>
        </w:tc>
        <w:tc>
          <w:tcPr>
            <w:tcW w:w="1842" w:type="dxa"/>
            <w:vAlign w:val="center"/>
          </w:tcPr>
          <w:p w14:paraId="6770CD70" w14:textId="77777777" w:rsidR="00A7503A" w:rsidRPr="002576E2" w:rsidRDefault="00A7503A" w:rsidP="00F92AA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0018B" w14:textId="77777777" w:rsidR="00EE2926" w:rsidRDefault="00EE2926">
      <w:r>
        <w:separator/>
      </w:r>
    </w:p>
  </w:endnote>
  <w:endnote w:type="continuationSeparator" w:id="0">
    <w:p w14:paraId="35872D22" w14:textId="77777777" w:rsidR="00EE2926" w:rsidRDefault="00EE2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682C1" w14:textId="77777777" w:rsidR="00EE2926" w:rsidRDefault="00EE2926">
      <w:r>
        <w:separator/>
      </w:r>
    </w:p>
  </w:footnote>
  <w:footnote w:type="continuationSeparator" w:id="0">
    <w:p w14:paraId="1DB7AE5A" w14:textId="77777777" w:rsidR="00EE2926" w:rsidRDefault="00EE2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960149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960149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CE9AA6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960149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960149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960149">
      <w:rPr>
        <w:rFonts w:ascii="Raleway" w:hAnsi="Raleway"/>
        <w:sz w:val="18"/>
        <w:szCs w:val="18"/>
      </w:rPr>
      <w:t>Duklianska 1</w:t>
    </w:r>
  </w:p>
  <w:p w14:paraId="5FE433D9" w14:textId="63AD55DF" w:rsidR="00E6038D" w:rsidRPr="00960149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960149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16AC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0C7F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62F9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08E"/>
    <w:rsid w:val="00142BF3"/>
    <w:rsid w:val="00144C93"/>
    <w:rsid w:val="001535DF"/>
    <w:rsid w:val="001559E7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1E6E5C"/>
    <w:rsid w:val="001F20AF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576E2"/>
    <w:rsid w:val="00257C9E"/>
    <w:rsid w:val="002620A5"/>
    <w:rsid w:val="00264D89"/>
    <w:rsid w:val="0027057A"/>
    <w:rsid w:val="00272547"/>
    <w:rsid w:val="00274E5C"/>
    <w:rsid w:val="002879DF"/>
    <w:rsid w:val="002933D1"/>
    <w:rsid w:val="00294B50"/>
    <w:rsid w:val="00295988"/>
    <w:rsid w:val="002A02F5"/>
    <w:rsid w:val="002A5E62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4094B"/>
    <w:rsid w:val="0035073A"/>
    <w:rsid w:val="00361210"/>
    <w:rsid w:val="00366E7F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97D3E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742C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4641E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3D6B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571E0"/>
    <w:rsid w:val="005615FC"/>
    <w:rsid w:val="00566DDD"/>
    <w:rsid w:val="005700D9"/>
    <w:rsid w:val="00571578"/>
    <w:rsid w:val="0057585A"/>
    <w:rsid w:val="0058016B"/>
    <w:rsid w:val="00582467"/>
    <w:rsid w:val="00590B82"/>
    <w:rsid w:val="0059632C"/>
    <w:rsid w:val="005A7543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7ABD"/>
    <w:rsid w:val="006202A3"/>
    <w:rsid w:val="00620F5B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62714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0B15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D59DB"/>
    <w:rsid w:val="007E3C78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64E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F66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07CB"/>
    <w:rsid w:val="008F3312"/>
    <w:rsid w:val="008F4170"/>
    <w:rsid w:val="008F7A59"/>
    <w:rsid w:val="00904250"/>
    <w:rsid w:val="0090659B"/>
    <w:rsid w:val="009078B7"/>
    <w:rsid w:val="00915315"/>
    <w:rsid w:val="009227E2"/>
    <w:rsid w:val="00923167"/>
    <w:rsid w:val="00927989"/>
    <w:rsid w:val="009433F6"/>
    <w:rsid w:val="00943ED4"/>
    <w:rsid w:val="00960149"/>
    <w:rsid w:val="009667F7"/>
    <w:rsid w:val="0096773D"/>
    <w:rsid w:val="0097141E"/>
    <w:rsid w:val="00973D3D"/>
    <w:rsid w:val="00987BEB"/>
    <w:rsid w:val="0099342A"/>
    <w:rsid w:val="009A41DF"/>
    <w:rsid w:val="009B12BC"/>
    <w:rsid w:val="009B3C89"/>
    <w:rsid w:val="009C1D04"/>
    <w:rsid w:val="009C76A9"/>
    <w:rsid w:val="009D04A9"/>
    <w:rsid w:val="009D10BE"/>
    <w:rsid w:val="009D6389"/>
    <w:rsid w:val="009E48B2"/>
    <w:rsid w:val="009E5398"/>
    <w:rsid w:val="009F2E24"/>
    <w:rsid w:val="009F2FF8"/>
    <w:rsid w:val="009F3713"/>
    <w:rsid w:val="009F65E2"/>
    <w:rsid w:val="009F7EB6"/>
    <w:rsid w:val="00A058EE"/>
    <w:rsid w:val="00A0629D"/>
    <w:rsid w:val="00A0707D"/>
    <w:rsid w:val="00A07D23"/>
    <w:rsid w:val="00A1078C"/>
    <w:rsid w:val="00A205DA"/>
    <w:rsid w:val="00A249B1"/>
    <w:rsid w:val="00A25E3C"/>
    <w:rsid w:val="00A42838"/>
    <w:rsid w:val="00A603C2"/>
    <w:rsid w:val="00A65954"/>
    <w:rsid w:val="00A66505"/>
    <w:rsid w:val="00A7503A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183E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13C21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53BE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B3BDA"/>
    <w:rsid w:val="00BC0CE1"/>
    <w:rsid w:val="00BC35A4"/>
    <w:rsid w:val="00BC526A"/>
    <w:rsid w:val="00BD4881"/>
    <w:rsid w:val="00BE2F09"/>
    <w:rsid w:val="00BE399F"/>
    <w:rsid w:val="00BE510F"/>
    <w:rsid w:val="00BE6001"/>
    <w:rsid w:val="00BF177A"/>
    <w:rsid w:val="00BF5990"/>
    <w:rsid w:val="00C001E4"/>
    <w:rsid w:val="00C00C3D"/>
    <w:rsid w:val="00C124CE"/>
    <w:rsid w:val="00C12DA3"/>
    <w:rsid w:val="00C130B3"/>
    <w:rsid w:val="00C17FB2"/>
    <w:rsid w:val="00C20698"/>
    <w:rsid w:val="00C26418"/>
    <w:rsid w:val="00C2726C"/>
    <w:rsid w:val="00C33E90"/>
    <w:rsid w:val="00C4793F"/>
    <w:rsid w:val="00C57D0D"/>
    <w:rsid w:val="00C6006A"/>
    <w:rsid w:val="00C6198C"/>
    <w:rsid w:val="00C64B11"/>
    <w:rsid w:val="00C81EE6"/>
    <w:rsid w:val="00C86A71"/>
    <w:rsid w:val="00C92687"/>
    <w:rsid w:val="00C9362C"/>
    <w:rsid w:val="00CA758A"/>
    <w:rsid w:val="00CA7701"/>
    <w:rsid w:val="00CB48A6"/>
    <w:rsid w:val="00CB5B7D"/>
    <w:rsid w:val="00CB72FA"/>
    <w:rsid w:val="00CC255F"/>
    <w:rsid w:val="00CD1C8A"/>
    <w:rsid w:val="00CD59F4"/>
    <w:rsid w:val="00CE3111"/>
    <w:rsid w:val="00CF7F41"/>
    <w:rsid w:val="00D01FDA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1D1A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2563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66F37"/>
    <w:rsid w:val="00E72A03"/>
    <w:rsid w:val="00E7339D"/>
    <w:rsid w:val="00E77816"/>
    <w:rsid w:val="00E80B71"/>
    <w:rsid w:val="00E9188C"/>
    <w:rsid w:val="00E9436A"/>
    <w:rsid w:val="00E94B7E"/>
    <w:rsid w:val="00E95726"/>
    <w:rsid w:val="00EB0F16"/>
    <w:rsid w:val="00EB3674"/>
    <w:rsid w:val="00EB41CD"/>
    <w:rsid w:val="00EC2DEC"/>
    <w:rsid w:val="00EC40BE"/>
    <w:rsid w:val="00EC4F88"/>
    <w:rsid w:val="00EC68EB"/>
    <w:rsid w:val="00EC6C40"/>
    <w:rsid w:val="00EC7357"/>
    <w:rsid w:val="00ED7A31"/>
    <w:rsid w:val="00EE24C0"/>
    <w:rsid w:val="00EE2926"/>
    <w:rsid w:val="00EE3584"/>
    <w:rsid w:val="00EE408C"/>
    <w:rsid w:val="00F00CD9"/>
    <w:rsid w:val="00F00ECA"/>
    <w:rsid w:val="00F0621E"/>
    <w:rsid w:val="00F11C89"/>
    <w:rsid w:val="00F13866"/>
    <w:rsid w:val="00F13FA7"/>
    <w:rsid w:val="00F306A8"/>
    <w:rsid w:val="00F409F5"/>
    <w:rsid w:val="00F45298"/>
    <w:rsid w:val="00F475F5"/>
    <w:rsid w:val="00F505B4"/>
    <w:rsid w:val="00F53255"/>
    <w:rsid w:val="00F54239"/>
    <w:rsid w:val="00F61894"/>
    <w:rsid w:val="00F61B96"/>
    <w:rsid w:val="00F6320E"/>
    <w:rsid w:val="00F6788C"/>
    <w:rsid w:val="00F702F0"/>
    <w:rsid w:val="00F759B9"/>
    <w:rsid w:val="00F77ED2"/>
    <w:rsid w:val="00F80BB7"/>
    <w:rsid w:val="00F82C55"/>
    <w:rsid w:val="00F84708"/>
    <w:rsid w:val="00F8680F"/>
    <w:rsid w:val="00F877A8"/>
    <w:rsid w:val="00F90B37"/>
    <w:rsid w:val="00F92AA4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uiPriority w:val="39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4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4339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46</TotalTime>
  <Pages>3</Pages>
  <Words>585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32</cp:revision>
  <cp:lastPrinted>2019-09-05T11:10:00Z</cp:lastPrinted>
  <dcterms:created xsi:type="dcterms:W3CDTF">2025-06-15T15:55:00Z</dcterms:created>
  <dcterms:modified xsi:type="dcterms:W3CDTF">2025-07-29T09:29:00Z</dcterms:modified>
</cp:coreProperties>
</file>