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3B3F" w14:textId="77777777" w:rsidR="00A9650F" w:rsidRPr="00801506" w:rsidRDefault="00A9650F" w:rsidP="00C64B11">
      <w:pPr>
        <w:jc w:val="center"/>
        <w:rPr>
          <w:rFonts w:ascii="Arial" w:hAnsi="Arial" w:cs="Arial"/>
          <w:b/>
          <w:bCs/>
          <w:sz w:val="20"/>
        </w:rPr>
      </w:pPr>
    </w:p>
    <w:p w14:paraId="13880D86" w14:textId="77777777" w:rsidR="00C64B11" w:rsidRPr="00801506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801506" w14:paraId="3D0804A6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801506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801506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2FD7E61A" w:rsidR="00640B7F" w:rsidRPr="00F356D1" w:rsidRDefault="00F356D1" w:rsidP="001070E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F356D1">
              <w:rPr>
                <w:rFonts w:ascii="Arial" w:hAnsi="Arial" w:cs="Arial"/>
                <w:sz w:val="20"/>
                <w:szCs w:val="20"/>
              </w:rPr>
              <w:t>ELEKTRONIKA</w:t>
            </w:r>
          </w:p>
        </w:tc>
      </w:tr>
      <w:tr w:rsidR="00640B7F" w:rsidRPr="00801506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801506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801506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0FEAE0E4" w:rsidR="00640B7F" w:rsidRPr="00801506" w:rsidRDefault="00571C7D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801506">
              <w:rPr>
                <w:rFonts w:ascii="Arial" w:hAnsi="Arial" w:cs="Arial"/>
                <w:sz w:val="20"/>
                <w:lang w:eastAsia="sk-SK"/>
              </w:rPr>
              <w:t>0</w:t>
            </w:r>
            <w:r w:rsidR="00525FE5" w:rsidRPr="00801506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801506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="007524CE" w:rsidRPr="00801506">
              <w:rPr>
                <w:rFonts w:ascii="Arial" w:hAnsi="Arial" w:cs="Arial"/>
                <w:sz w:val="20"/>
                <w:lang w:eastAsia="sk-SK"/>
              </w:rPr>
              <w:t>66</w:t>
            </w:r>
            <w:r w:rsidR="003811BE" w:rsidRPr="00801506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="00525FE5" w:rsidRPr="00801506">
              <w:rPr>
                <w:rFonts w:ascii="Arial" w:hAnsi="Arial" w:cs="Arial"/>
                <w:sz w:val="20"/>
                <w:lang w:eastAsia="sk-SK"/>
              </w:rPr>
              <w:t xml:space="preserve">33 </w:t>
            </w:r>
            <w:r w:rsidR="003811BE" w:rsidRPr="00801506">
              <w:rPr>
                <w:rFonts w:ascii="Arial" w:hAnsi="Arial" w:cs="Arial"/>
                <w:sz w:val="20"/>
                <w:lang w:eastAsia="sk-SK"/>
              </w:rPr>
              <w:t>+</w:t>
            </w:r>
            <w:r w:rsidR="007524CE" w:rsidRPr="00801506">
              <w:rPr>
                <w:rFonts w:ascii="Arial" w:hAnsi="Arial" w:cs="Arial"/>
                <w:sz w:val="20"/>
                <w:lang w:eastAsia="sk-SK"/>
              </w:rPr>
              <w:t>6</w:t>
            </w:r>
            <w:r w:rsidRPr="00801506">
              <w:rPr>
                <w:rFonts w:ascii="Arial" w:hAnsi="Arial" w:cs="Arial"/>
                <w:sz w:val="20"/>
                <w:lang w:eastAsia="sk-SK"/>
              </w:rPr>
              <w:t>0</w:t>
            </w:r>
            <w:r w:rsidR="003811BE" w:rsidRPr="00801506">
              <w:rPr>
                <w:rFonts w:ascii="Arial" w:hAnsi="Arial" w:cs="Arial"/>
                <w:sz w:val="20"/>
                <w:lang w:eastAsia="sk-SK"/>
              </w:rPr>
              <w:t xml:space="preserve"> = </w:t>
            </w:r>
            <w:r w:rsidR="00261207" w:rsidRPr="00801506">
              <w:rPr>
                <w:rFonts w:ascii="Arial" w:hAnsi="Arial" w:cs="Arial"/>
                <w:sz w:val="20"/>
                <w:lang w:eastAsia="sk-SK"/>
              </w:rPr>
              <w:t>159</w:t>
            </w:r>
            <w:r w:rsidR="003811BE" w:rsidRPr="00801506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640B7F" w:rsidRPr="00801506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801506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801506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801506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801506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801506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801506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801506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5FBE1BB0" w14:textId="4FF56D3F" w:rsidR="005B6DA7" w:rsidRPr="00801506" w:rsidRDefault="009D6389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801506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</w:tc>
      </w:tr>
      <w:tr w:rsidR="005B6DA7" w:rsidRPr="00801506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801506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801506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51AE60B2" w14:textId="2F5454DF" w:rsidR="005B6DA7" w:rsidRPr="00801506" w:rsidRDefault="00E0674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801506">
              <w:rPr>
                <w:rFonts w:ascii="Arial" w:hAnsi="Arial" w:cs="Arial"/>
                <w:sz w:val="20"/>
                <w:lang w:eastAsia="sk-SK"/>
              </w:rPr>
              <w:t>Mechatronika</w:t>
            </w:r>
          </w:p>
        </w:tc>
      </w:tr>
      <w:tr w:rsidR="005B6DA7" w:rsidRPr="00801506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801506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801506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019050D1" w14:textId="63136AE6" w:rsidR="005B6DA7" w:rsidRPr="00801506" w:rsidRDefault="008B6F33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801506">
              <w:rPr>
                <w:rFonts w:ascii="Arial" w:hAnsi="Arial" w:cs="Arial"/>
                <w:sz w:val="20"/>
              </w:rPr>
              <w:t>238</w:t>
            </w:r>
            <w:r w:rsidR="00E06748" w:rsidRPr="00801506">
              <w:rPr>
                <w:rFonts w:ascii="Arial" w:hAnsi="Arial" w:cs="Arial"/>
                <w:sz w:val="20"/>
              </w:rPr>
              <w:t>7</w:t>
            </w:r>
            <w:r w:rsidRPr="00801506">
              <w:rPr>
                <w:rFonts w:ascii="Arial" w:hAnsi="Arial" w:cs="Arial"/>
                <w:sz w:val="20"/>
              </w:rPr>
              <w:t xml:space="preserve"> M </w:t>
            </w:r>
            <w:r w:rsidR="00E06748" w:rsidRPr="00801506">
              <w:rPr>
                <w:rFonts w:ascii="Arial" w:hAnsi="Arial" w:cs="Arial"/>
                <w:sz w:val="20"/>
              </w:rPr>
              <w:t>mechatronika</w:t>
            </w:r>
          </w:p>
        </w:tc>
      </w:tr>
      <w:tr w:rsidR="005B6DA7" w:rsidRPr="00801506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801506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801506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801506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801506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5B6DA7" w:rsidRPr="00801506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5B6DA7" w:rsidRPr="00801506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801506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5B6DA7" w:rsidRPr="00801506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801506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5B6DA7" w:rsidRPr="00801506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5B6DA7" w:rsidRPr="00801506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801506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5B6DA7" w:rsidRPr="00801506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801506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5B6DA7" w:rsidRPr="00801506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5B6DA7" w:rsidRPr="00801506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801506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5B6DA7" w:rsidRPr="00801506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801506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5B6DA7" w:rsidRPr="00801506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5B6DA7" w:rsidRPr="00801506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801506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6128EC55" w:rsidR="005B6DA7" w:rsidRPr="00801506" w:rsidRDefault="00DF390B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801506">
              <w:rPr>
                <w:rFonts w:ascii="Arial" w:hAnsi="Arial" w:cs="Arial"/>
                <w:sz w:val="20"/>
                <w:lang w:eastAsia="sk-SK"/>
              </w:rPr>
              <w:t>o</w:t>
            </w:r>
            <w:r w:rsidR="005B6DA7" w:rsidRPr="00801506">
              <w:rPr>
                <w:rFonts w:ascii="Arial" w:hAnsi="Arial" w:cs="Arial"/>
                <w:sz w:val="20"/>
                <w:lang w:eastAsia="sk-SK"/>
              </w:rPr>
              <w:t>d 1.9.202</w:t>
            </w:r>
            <w:r w:rsidRPr="00801506">
              <w:rPr>
                <w:rFonts w:ascii="Arial" w:hAnsi="Arial" w:cs="Arial"/>
                <w:sz w:val="20"/>
                <w:lang w:eastAsia="sk-SK"/>
              </w:rPr>
              <w:t>5</w:t>
            </w:r>
            <w:r w:rsidR="005B6DA7" w:rsidRPr="00801506">
              <w:rPr>
                <w:rFonts w:ascii="Arial" w:hAnsi="Arial" w:cs="Arial"/>
                <w:sz w:val="20"/>
                <w:lang w:eastAsia="sk-SK"/>
              </w:rPr>
              <w:t xml:space="preserve"> počnúc 1. ročníkom</w:t>
            </w:r>
          </w:p>
        </w:tc>
      </w:tr>
    </w:tbl>
    <w:p w14:paraId="454F17AE" w14:textId="77777777" w:rsidR="00640B7F" w:rsidRPr="00801506" w:rsidRDefault="00640B7F" w:rsidP="00640B7F">
      <w:pPr>
        <w:jc w:val="center"/>
        <w:rPr>
          <w:rFonts w:ascii="Arial" w:hAnsi="Arial" w:cs="Arial"/>
          <w:b/>
          <w:bCs/>
          <w:sz w:val="20"/>
        </w:rPr>
      </w:pPr>
    </w:p>
    <w:p w14:paraId="6702A916" w14:textId="77777777" w:rsidR="00A9650F" w:rsidRPr="00801506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9A8530C" w14:textId="77777777" w:rsidR="00640B7F" w:rsidRPr="00801506" w:rsidRDefault="00640B7F" w:rsidP="00F97621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801506">
        <w:rPr>
          <w:rFonts w:ascii="Arial" w:hAnsi="Arial" w:cs="Arial"/>
          <w:b/>
          <w:bCs/>
          <w:sz w:val="20"/>
        </w:rPr>
        <w:t>Charakteristika vyučovacieho predmetu</w:t>
      </w:r>
    </w:p>
    <w:p w14:paraId="53B6ECA9" w14:textId="7ADE4AD4" w:rsidR="005C4279" w:rsidRPr="00801506" w:rsidRDefault="00FD2131" w:rsidP="00640B7F">
      <w:pPr>
        <w:pStyle w:val="Bezriadkovania"/>
        <w:rPr>
          <w:rFonts w:ascii="Arial" w:hAnsi="Arial" w:cs="Arial"/>
          <w:sz w:val="20"/>
          <w:szCs w:val="20"/>
        </w:rPr>
      </w:pPr>
      <w:r w:rsidRPr="00801506">
        <w:rPr>
          <w:rFonts w:ascii="Arial" w:hAnsi="Arial" w:cs="Arial"/>
          <w:sz w:val="20"/>
          <w:szCs w:val="20"/>
        </w:rPr>
        <w:t xml:space="preserve"> </w:t>
      </w:r>
    </w:p>
    <w:p w14:paraId="0837B4DD" w14:textId="77777777" w:rsidR="00975936" w:rsidRPr="00801506" w:rsidRDefault="00975936" w:rsidP="00562572">
      <w:pPr>
        <w:spacing w:line="360" w:lineRule="auto"/>
        <w:jc w:val="both"/>
        <w:rPr>
          <w:rFonts w:ascii="Arial" w:hAnsi="Arial" w:cs="Arial"/>
          <w:sz w:val="20"/>
        </w:rPr>
      </w:pPr>
      <w:r w:rsidRPr="00801506">
        <w:rPr>
          <w:rFonts w:ascii="Arial" w:hAnsi="Arial" w:cs="Arial"/>
          <w:sz w:val="20"/>
        </w:rPr>
        <w:t>Vyučovací predmet elektronika logicky nadväzuje na učivo predmetu elektrotechnika a vytvára u žiakov štruktúru vedomostí z  elektronických súčiastok a elektronických obvodov.</w:t>
      </w:r>
    </w:p>
    <w:p w14:paraId="5C223A2E" w14:textId="38C8A816" w:rsidR="00975936" w:rsidRPr="00801506" w:rsidRDefault="00975936" w:rsidP="00562572">
      <w:pPr>
        <w:spacing w:line="360" w:lineRule="auto"/>
        <w:jc w:val="both"/>
        <w:rPr>
          <w:rFonts w:ascii="Arial" w:hAnsi="Arial" w:cs="Arial"/>
          <w:sz w:val="20"/>
        </w:rPr>
      </w:pPr>
      <w:r w:rsidRPr="00801506">
        <w:rPr>
          <w:rFonts w:ascii="Arial" w:hAnsi="Arial" w:cs="Arial"/>
          <w:sz w:val="20"/>
        </w:rPr>
        <w:t>Žiak má získavať ucelenú, logickú a dynamickú štruktúru vedomostí so schopnosťou ju tvorivo využívať a prakticky aplikovať. Rozvoj schopností a zručností žiakov je potrebné rozvíjať na úrovni získavania vedomostí od fyzikálnych základov, cez vlastnosti  až po použitie v jednoduchých aj zložitejších systémoch. Dôraz je kladený na rozvoj poznávacích schopností žiakov, analýzu, indukciu, dedukciu, hodnotiace a analogické tvorivé myslenie. Na vyučovaní je potrebné zvyšovať podiel samostatnej práce žiakov a ich aktívnu spoluprácu na rozvoji vlastného poznania. Dôraz sa kladie na dôsledné pochopenie fyzikálneho princípu, technickej realizácie a využitia elektronických súčiastok a</w:t>
      </w:r>
      <w:r w:rsidR="00CF42BF" w:rsidRPr="00801506">
        <w:rPr>
          <w:rFonts w:ascii="Arial" w:hAnsi="Arial" w:cs="Arial"/>
          <w:sz w:val="20"/>
        </w:rPr>
        <w:t> </w:t>
      </w:r>
      <w:r w:rsidRPr="00801506">
        <w:rPr>
          <w:rFonts w:ascii="Arial" w:hAnsi="Arial" w:cs="Arial"/>
          <w:sz w:val="20"/>
        </w:rPr>
        <w:t>celkov</w:t>
      </w:r>
      <w:r w:rsidR="00CF42BF" w:rsidRPr="00801506">
        <w:rPr>
          <w:rFonts w:ascii="Arial" w:hAnsi="Arial" w:cs="Arial"/>
          <w:sz w:val="20"/>
        </w:rPr>
        <w:t xml:space="preserve"> v mechatronických sústavách.</w:t>
      </w:r>
    </w:p>
    <w:p w14:paraId="10831485" w14:textId="77777777" w:rsidR="00921905" w:rsidRDefault="005A7A4F" w:rsidP="00921905">
      <w:pPr>
        <w:spacing w:line="360" w:lineRule="auto"/>
        <w:jc w:val="both"/>
      </w:pPr>
      <w:r w:rsidRPr="00801506">
        <w:rPr>
          <w:rFonts w:ascii="Arial" w:hAnsi="Arial" w:cs="Arial"/>
          <w:sz w:val="20"/>
        </w:rPr>
        <w:t xml:space="preserve">Cieľom vyučovacieho predmetu je </w:t>
      </w:r>
      <w:r w:rsidR="00B073CE" w:rsidRPr="00801506">
        <w:rPr>
          <w:rFonts w:ascii="Arial" w:hAnsi="Arial" w:cs="Arial"/>
          <w:sz w:val="20"/>
        </w:rPr>
        <w:t xml:space="preserve">získať ucelené vedomosti a zručnosti </w:t>
      </w:r>
      <w:r w:rsidR="002D034A" w:rsidRPr="00801506">
        <w:rPr>
          <w:rFonts w:ascii="Arial" w:hAnsi="Arial" w:cs="Arial"/>
          <w:sz w:val="20"/>
        </w:rPr>
        <w:t xml:space="preserve">v oblasti elektronických systémov, </w:t>
      </w:r>
      <w:r w:rsidR="00A66C76" w:rsidRPr="00801506">
        <w:rPr>
          <w:rFonts w:ascii="Arial" w:eastAsiaTheme="minorHAnsi" w:hAnsi="Arial" w:cs="Arial"/>
          <w:sz w:val="20"/>
          <w:lang w:eastAsia="en-US"/>
        </w:rPr>
        <w:t>chápať, hodnotiť  princípy elektronických súčiastok vychádzajúc z fyzikálnych poznatkov, pracovať s katalógom elektronických súčiastok, triediť údaje a využívať ich pri riešení elektronických obvodov,  navrhnúť jednoduché elektronické zariadenie,</w:t>
      </w:r>
      <w:r w:rsidR="0045131C" w:rsidRPr="00801506">
        <w:rPr>
          <w:rFonts w:ascii="Arial" w:hAnsi="Arial" w:cs="Arial"/>
          <w:sz w:val="20"/>
        </w:rPr>
        <w:t xml:space="preserve"> </w:t>
      </w:r>
      <w:r w:rsidR="00A66C76" w:rsidRPr="00801506">
        <w:rPr>
          <w:rFonts w:ascii="Arial" w:eastAsiaTheme="minorHAnsi" w:hAnsi="Arial" w:cs="Arial"/>
          <w:sz w:val="20"/>
          <w:lang w:eastAsia="en-US"/>
        </w:rPr>
        <w:t>formovať logické myslenie a rozvíjať vedomosti, zručnosti a kľúčové kompetencie využiteľné aj v ďalšom vzdelávaní, a odbornej praxi,</w:t>
      </w:r>
      <w:r w:rsidR="00413A89" w:rsidRPr="00801506">
        <w:rPr>
          <w:rFonts w:ascii="Arial" w:eastAsiaTheme="minorHAnsi" w:hAnsi="Arial" w:cs="Arial"/>
          <w:sz w:val="20"/>
          <w:lang w:eastAsia="en-US"/>
        </w:rPr>
        <w:t xml:space="preserve"> </w:t>
      </w:r>
      <w:r w:rsidR="0045131C" w:rsidRPr="00801506">
        <w:rPr>
          <w:rFonts w:ascii="Arial" w:hAnsi="Arial" w:cs="Arial"/>
          <w:sz w:val="20"/>
        </w:rPr>
        <w:t>s</w:t>
      </w:r>
      <w:r w:rsidR="00A66C76" w:rsidRPr="00801506">
        <w:rPr>
          <w:rFonts w:ascii="Arial" w:eastAsiaTheme="minorHAnsi" w:hAnsi="Arial" w:cs="Arial"/>
          <w:sz w:val="20"/>
          <w:lang w:eastAsia="en-US"/>
        </w:rPr>
        <w:t xml:space="preserve">polupracovať so spolužiakmi, resp. učiteľom pri riešení problémovej </w:t>
      </w:r>
      <w:proofErr w:type="spellStart"/>
      <w:r w:rsidR="00A66C76" w:rsidRPr="00801506">
        <w:rPr>
          <w:rFonts w:ascii="Arial" w:eastAsiaTheme="minorHAnsi" w:hAnsi="Arial" w:cs="Arial"/>
          <w:sz w:val="20"/>
          <w:lang w:eastAsia="en-US"/>
        </w:rPr>
        <w:t>úlohy,aktívne</w:t>
      </w:r>
      <w:proofErr w:type="spellEnd"/>
      <w:r w:rsidR="00A66C76" w:rsidRPr="00801506">
        <w:rPr>
          <w:rFonts w:ascii="Arial" w:eastAsiaTheme="minorHAnsi" w:hAnsi="Arial" w:cs="Arial"/>
          <w:sz w:val="20"/>
          <w:lang w:eastAsia="en-US"/>
        </w:rPr>
        <w:t xml:space="preserve"> rozoznať energetickú výhodnosť elektrického zariadenia a tak tvoriť a chrániť životné prostredie.</w:t>
      </w:r>
      <w:r w:rsidR="00921905" w:rsidRPr="00921905">
        <w:t xml:space="preserve"> </w:t>
      </w:r>
    </w:p>
    <w:p w14:paraId="3BA2495F" w14:textId="5BE58DF0" w:rsidR="00921905" w:rsidRDefault="00921905" w:rsidP="00921905">
      <w:pPr>
        <w:spacing w:line="360" w:lineRule="auto"/>
        <w:jc w:val="both"/>
        <w:rPr>
          <w:rFonts w:ascii="Arial" w:eastAsiaTheme="minorHAnsi" w:hAnsi="Arial" w:cs="Arial"/>
          <w:sz w:val="20"/>
          <w:lang w:eastAsia="en-US"/>
        </w:rPr>
      </w:pPr>
      <w:r w:rsidRPr="00921905">
        <w:rPr>
          <w:rFonts w:ascii="Arial" w:eastAsiaTheme="minorHAnsi" w:hAnsi="Arial" w:cs="Arial"/>
          <w:sz w:val="20"/>
          <w:lang w:eastAsia="en-US"/>
        </w:rPr>
        <w:t>Žiaci sa naučia vysvetliť princíp fungovania, použitie a zapojenie polovodičových súčiastok, popísať funkcie elektronických prvkov a ich využitie v praxi. Osvoja si riešenie jednoduchých elektronických obvodov a porozumejú princípu činnosti mikroprocesorov a ich využitiu v rôznych technických zariadeniach.</w:t>
      </w:r>
      <w:r>
        <w:rPr>
          <w:rFonts w:ascii="Arial" w:eastAsiaTheme="minorHAnsi" w:hAnsi="Arial" w:cs="Arial"/>
          <w:sz w:val="20"/>
          <w:lang w:eastAsia="en-US"/>
        </w:rPr>
        <w:t xml:space="preserve"> </w:t>
      </w:r>
    </w:p>
    <w:p w14:paraId="40D759A3" w14:textId="315C43D0" w:rsidR="00991FEA" w:rsidRPr="00801506" w:rsidRDefault="00EC7620" w:rsidP="00921905">
      <w:pPr>
        <w:spacing w:line="360" w:lineRule="auto"/>
        <w:jc w:val="both"/>
        <w:rPr>
          <w:rFonts w:ascii="Arial" w:eastAsiaTheme="minorHAnsi" w:hAnsi="Arial" w:cs="Arial"/>
          <w:sz w:val="20"/>
          <w:lang w:eastAsia="en-US"/>
        </w:rPr>
      </w:pPr>
      <w:r w:rsidRPr="00801506">
        <w:rPr>
          <w:rFonts w:ascii="Arial" w:eastAsiaTheme="minorHAnsi" w:hAnsi="Arial" w:cs="Arial"/>
          <w:sz w:val="20"/>
          <w:lang w:eastAsia="en-US"/>
        </w:rPr>
        <w:t>Vyučovanie bude prebiehať v učebni pre teoretické vzdeláv</w:t>
      </w:r>
      <w:r w:rsidR="00B67F87" w:rsidRPr="00801506">
        <w:rPr>
          <w:rFonts w:ascii="Arial" w:eastAsiaTheme="minorHAnsi" w:hAnsi="Arial" w:cs="Arial"/>
          <w:sz w:val="20"/>
          <w:lang w:eastAsia="en-US"/>
        </w:rPr>
        <w:t>anie</w:t>
      </w:r>
      <w:r w:rsidR="002E0941" w:rsidRPr="00801506">
        <w:rPr>
          <w:rFonts w:ascii="Arial" w:eastAsiaTheme="minorHAnsi" w:hAnsi="Arial" w:cs="Arial"/>
          <w:sz w:val="20"/>
          <w:lang w:eastAsia="en-US"/>
        </w:rPr>
        <w:t xml:space="preserve"> vybavenej potrebnou počítačovou techniko</w:t>
      </w:r>
      <w:r w:rsidR="00BE5ACB" w:rsidRPr="00801506">
        <w:rPr>
          <w:rFonts w:ascii="Arial" w:eastAsiaTheme="minorHAnsi" w:hAnsi="Arial" w:cs="Arial"/>
          <w:sz w:val="20"/>
          <w:lang w:eastAsia="en-US"/>
        </w:rPr>
        <w:t>u</w:t>
      </w:r>
      <w:r w:rsidR="002E0941" w:rsidRPr="00801506">
        <w:rPr>
          <w:rFonts w:ascii="Arial" w:eastAsiaTheme="minorHAnsi" w:hAnsi="Arial" w:cs="Arial"/>
          <w:sz w:val="20"/>
          <w:lang w:eastAsia="en-US"/>
        </w:rPr>
        <w:t xml:space="preserve">, </w:t>
      </w:r>
      <w:r w:rsidR="001E46F4" w:rsidRPr="00801506">
        <w:rPr>
          <w:rFonts w:ascii="Arial" w:eastAsiaTheme="minorHAnsi" w:hAnsi="Arial" w:cs="Arial"/>
          <w:sz w:val="20"/>
          <w:lang w:eastAsia="en-US"/>
        </w:rPr>
        <w:t>prezentačnou technikou, simulačným softvérom.</w:t>
      </w:r>
    </w:p>
    <w:p w14:paraId="184B080C" w14:textId="3C05619E" w:rsidR="00D27F5F" w:rsidRPr="00801506" w:rsidRDefault="00D27F5F" w:rsidP="00562572">
      <w:pPr>
        <w:pStyle w:val="Normlnywebov"/>
        <w:spacing w:before="0" w:beforeAutospacing="0" w:after="0" w:afterAutospacing="0" w:line="360" w:lineRule="auto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801506">
        <w:rPr>
          <w:rFonts w:ascii="Arial" w:eastAsiaTheme="minorHAnsi" w:hAnsi="Arial" w:cs="Arial"/>
          <w:sz w:val="20"/>
          <w:szCs w:val="20"/>
          <w:lang w:eastAsia="en-US"/>
        </w:rPr>
        <w:t xml:space="preserve">Na dosiahnutie výchovno-vzdelávacích cieľov sa používajú frontálne, skupinové  aj individuálne formy vyučovania. V expozičnej fáze sú využívané demonštračné metódy, problémový výklad a heuristické metódy zamerané na riešenie </w:t>
      </w:r>
      <w:r w:rsidR="00A06780" w:rsidRPr="00801506">
        <w:rPr>
          <w:rFonts w:ascii="Arial" w:eastAsiaTheme="minorHAnsi" w:hAnsi="Arial" w:cs="Arial"/>
          <w:sz w:val="20"/>
          <w:szCs w:val="20"/>
          <w:lang w:eastAsia="en-US"/>
        </w:rPr>
        <w:t xml:space="preserve">elektronických </w:t>
      </w:r>
      <w:r w:rsidR="003A0CC1" w:rsidRPr="00801506">
        <w:rPr>
          <w:rFonts w:ascii="Arial" w:eastAsiaTheme="minorHAnsi" w:hAnsi="Arial" w:cs="Arial"/>
          <w:sz w:val="20"/>
          <w:szCs w:val="20"/>
          <w:lang w:eastAsia="en-US"/>
        </w:rPr>
        <w:t>obvodov</w:t>
      </w:r>
      <w:r w:rsidRPr="00801506">
        <w:rPr>
          <w:rFonts w:ascii="Arial" w:eastAsiaTheme="minorHAnsi" w:hAnsi="Arial" w:cs="Arial"/>
          <w:sz w:val="20"/>
          <w:szCs w:val="20"/>
          <w:lang w:eastAsia="en-US"/>
        </w:rPr>
        <w:t xml:space="preserve">. </w:t>
      </w:r>
    </w:p>
    <w:p w14:paraId="766CB32E" w14:textId="77777777" w:rsidR="00210C21" w:rsidRPr="00801506" w:rsidRDefault="00210C21" w:rsidP="00210C21">
      <w:pPr>
        <w:pStyle w:val="Bezriadkovania"/>
        <w:ind w:left="720"/>
        <w:rPr>
          <w:rFonts w:ascii="Arial" w:hAnsi="Arial" w:cs="Arial"/>
          <w:sz w:val="20"/>
          <w:szCs w:val="20"/>
        </w:rPr>
      </w:pPr>
    </w:p>
    <w:p w14:paraId="27FFB739" w14:textId="5DB2483A" w:rsidR="00640B7F" w:rsidRPr="00801506" w:rsidRDefault="00640B7F" w:rsidP="00F97621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801506">
        <w:rPr>
          <w:rFonts w:ascii="Arial" w:hAnsi="Arial" w:cs="Arial"/>
          <w:b/>
          <w:bCs/>
          <w:sz w:val="20"/>
        </w:rPr>
        <w:t>Rámcový rozpis učiva vyučovacieho predmetu</w:t>
      </w:r>
    </w:p>
    <w:p w14:paraId="599B0FCA" w14:textId="2439F752" w:rsidR="00640B7F" w:rsidRPr="00801506" w:rsidRDefault="00640B7F" w:rsidP="00640B7F">
      <w:pPr>
        <w:jc w:val="both"/>
        <w:rPr>
          <w:rFonts w:ascii="Arial" w:hAnsi="Arial" w:cs="Arial"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4"/>
        <w:gridCol w:w="3969"/>
      </w:tblGrid>
      <w:tr w:rsidR="00640B7F" w:rsidRPr="00801506" w14:paraId="3AA11C9C" w14:textId="77777777" w:rsidTr="0EEAA000">
        <w:trPr>
          <w:trHeight w:val="310"/>
        </w:trPr>
        <w:tc>
          <w:tcPr>
            <w:tcW w:w="5524" w:type="dxa"/>
            <w:shd w:val="clear" w:color="auto" w:fill="BDD6EE" w:themeFill="accent1" w:themeFillTint="66"/>
            <w:vAlign w:val="center"/>
            <w:hideMark/>
          </w:tcPr>
          <w:p w14:paraId="769E7541" w14:textId="4245DF21" w:rsidR="00640B7F" w:rsidRPr="00801506" w:rsidRDefault="000A02EF" w:rsidP="00CB2AEE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80150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2</w:t>
            </w:r>
            <w:r w:rsidR="00640B7F" w:rsidRPr="0080150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. ročník</w:t>
            </w:r>
          </w:p>
        </w:tc>
        <w:tc>
          <w:tcPr>
            <w:tcW w:w="3969" w:type="dxa"/>
            <w:shd w:val="clear" w:color="auto" w:fill="BDD6EE" w:themeFill="accent1" w:themeFillTint="66"/>
            <w:noWrap/>
            <w:vAlign w:val="center"/>
            <w:hideMark/>
          </w:tcPr>
          <w:p w14:paraId="380533CD" w14:textId="30927B9A" w:rsidR="00640B7F" w:rsidRPr="00801506" w:rsidRDefault="000A02EF" w:rsidP="00CB2AEE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80150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66</w:t>
            </w:r>
            <w:r w:rsidR="00BE399F" w:rsidRPr="0080150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640B7F" w:rsidRPr="00801506" w14:paraId="05270317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51D35E0B" w14:textId="20F1295D" w:rsidR="00640B7F" w:rsidRPr="00801506" w:rsidRDefault="00081431" w:rsidP="00CB2AEE">
            <w:pPr>
              <w:rPr>
                <w:rFonts w:ascii="Arial" w:hAnsi="Arial" w:cs="Arial"/>
                <w:b/>
                <w:sz w:val="20"/>
              </w:rPr>
            </w:pPr>
            <w:r w:rsidRPr="00801506">
              <w:rPr>
                <w:rFonts w:ascii="Arial" w:hAnsi="Arial" w:cs="Arial"/>
                <w:b/>
                <w:sz w:val="20"/>
              </w:rPr>
              <w:t>Základné pojmy z elektroniky</w:t>
            </w:r>
          </w:p>
        </w:tc>
        <w:tc>
          <w:tcPr>
            <w:tcW w:w="3969" w:type="dxa"/>
            <w:noWrap/>
            <w:vAlign w:val="center"/>
          </w:tcPr>
          <w:p w14:paraId="34CBAFE0" w14:textId="0B9E8392" w:rsidR="00640B7F" w:rsidRPr="00801506" w:rsidRDefault="00812BF5" w:rsidP="00CB2AEE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80150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8</w:t>
            </w:r>
            <w:r w:rsidR="00081431" w:rsidRPr="0080150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081431" w:rsidRPr="00801506" w14:paraId="584087DA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44AE2D3F" w14:textId="1D49F470" w:rsidR="00081431" w:rsidRPr="00801506" w:rsidRDefault="00081431" w:rsidP="00CB2AEE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01506">
              <w:rPr>
                <w:rFonts w:ascii="Arial" w:hAnsi="Arial" w:cs="Arial"/>
                <w:sz w:val="20"/>
              </w:rPr>
              <w:t>Elektronický obvod</w:t>
            </w:r>
          </w:p>
        </w:tc>
        <w:tc>
          <w:tcPr>
            <w:tcW w:w="3969" w:type="dxa"/>
            <w:noWrap/>
            <w:vAlign w:val="center"/>
          </w:tcPr>
          <w:p w14:paraId="690AA3F3" w14:textId="598EB3B2" w:rsidR="00081431" w:rsidRPr="00801506" w:rsidRDefault="00081431" w:rsidP="00CB2AEE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081431" w:rsidRPr="00801506" w14:paraId="020655A9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3EA8A996" w14:textId="42BF3F3A" w:rsidR="00081431" w:rsidRPr="00801506" w:rsidRDefault="00081431" w:rsidP="00CB2AEE">
            <w:pPr>
              <w:rPr>
                <w:rFonts w:ascii="Arial" w:hAnsi="Arial" w:cs="Arial"/>
                <w:sz w:val="20"/>
              </w:rPr>
            </w:pPr>
            <w:r w:rsidRPr="00801506">
              <w:rPr>
                <w:rFonts w:ascii="Arial" w:hAnsi="Arial" w:cs="Arial"/>
                <w:sz w:val="20"/>
              </w:rPr>
              <w:t>Zdroje a spotrebiče</w:t>
            </w:r>
          </w:p>
        </w:tc>
        <w:tc>
          <w:tcPr>
            <w:tcW w:w="3969" w:type="dxa"/>
            <w:noWrap/>
            <w:vAlign w:val="center"/>
          </w:tcPr>
          <w:p w14:paraId="677EAED7" w14:textId="529092AC" w:rsidR="00081431" w:rsidRPr="00801506" w:rsidRDefault="00081431" w:rsidP="00CB2AEE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081431" w:rsidRPr="00801506" w14:paraId="20EA3A05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42839886" w14:textId="10F94C57" w:rsidR="00081431" w:rsidRPr="00801506" w:rsidRDefault="00081431" w:rsidP="00CB2AEE">
            <w:pPr>
              <w:rPr>
                <w:rFonts w:ascii="Arial" w:hAnsi="Arial" w:cs="Arial"/>
                <w:sz w:val="20"/>
              </w:rPr>
            </w:pPr>
            <w:proofErr w:type="spellStart"/>
            <w:r w:rsidRPr="00801506">
              <w:rPr>
                <w:rFonts w:ascii="Arial" w:hAnsi="Arial" w:cs="Arial"/>
                <w:sz w:val="20"/>
              </w:rPr>
              <w:t>Jednobrany</w:t>
            </w:r>
            <w:proofErr w:type="spellEnd"/>
            <w:r w:rsidRPr="00801506">
              <w:rPr>
                <w:rFonts w:ascii="Arial" w:hAnsi="Arial" w:cs="Arial"/>
                <w:sz w:val="20"/>
              </w:rPr>
              <w:t xml:space="preserve"> a </w:t>
            </w:r>
            <w:proofErr w:type="spellStart"/>
            <w:r w:rsidRPr="00801506">
              <w:rPr>
                <w:rFonts w:ascii="Arial" w:hAnsi="Arial" w:cs="Arial"/>
                <w:sz w:val="20"/>
              </w:rPr>
              <w:t>viacbrany</w:t>
            </w:r>
            <w:proofErr w:type="spellEnd"/>
          </w:p>
        </w:tc>
        <w:tc>
          <w:tcPr>
            <w:tcW w:w="3969" w:type="dxa"/>
            <w:noWrap/>
            <w:vAlign w:val="center"/>
          </w:tcPr>
          <w:p w14:paraId="4D7F1F8D" w14:textId="77777777" w:rsidR="00081431" w:rsidRPr="00801506" w:rsidRDefault="00081431" w:rsidP="00CB2AEE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081431" w:rsidRPr="00801506" w14:paraId="305406F7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54C08478" w14:textId="13529596" w:rsidR="00081431" w:rsidRPr="00801506" w:rsidRDefault="00081431" w:rsidP="00CB2AEE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01506">
              <w:rPr>
                <w:rFonts w:ascii="Arial" w:hAnsi="Arial" w:cs="Arial"/>
                <w:sz w:val="20"/>
              </w:rPr>
              <w:t>Elektronické súčiastky</w:t>
            </w:r>
          </w:p>
        </w:tc>
        <w:tc>
          <w:tcPr>
            <w:tcW w:w="3969" w:type="dxa"/>
            <w:noWrap/>
            <w:vAlign w:val="center"/>
          </w:tcPr>
          <w:p w14:paraId="78A6C156" w14:textId="77777777" w:rsidR="00081431" w:rsidRPr="00801506" w:rsidRDefault="00081431" w:rsidP="00CB2AEE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081431" w:rsidRPr="00801506" w14:paraId="58A09ADF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29BE7D95" w14:textId="6FC3F230" w:rsidR="00081431" w:rsidRPr="00801506" w:rsidRDefault="007F2011" w:rsidP="00CB2AEE">
            <w:pPr>
              <w:rPr>
                <w:rFonts w:ascii="Arial" w:hAnsi="Arial" w:cs="Arial"/>
                <w:b/>
                <w:sz w:val="20"/>
              </w:rPr>
            </w:pPr>
            <w:r w:rsidRPr="00801506">
              <w:rPr>
                <w:rFonts w:ascii="Arial" w:hAnsi="Arial" w:cs="Arial"/>
                <w:b/>
                <w:sz w:val="20"/>
              </w:rPr>
              <w:t>Pasívne súčiastky</w:t>
            </w:r>
          </w:p>
        </w:tc>
        <w:tc>
          <w:tcPr>
            <w:tcW w:w="3969" w:type="dxa"/>
            <w:noWrap/>
            <w:vAlign w:val="center"/>
          </w:tcPr>
          <w:p w14:paraId="0BE483CA" w14:textId="1CE68ECD" w:rsidR="00081431" w:rsidRPr="00801506" w:rsidRDefault="00A87CBF" w:rsidP="00CB2AEE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80150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16 hodín</w:t>
            </w:r>
          </w:p>
        </w:tc>
      </w:tr>
      <w:tr w:rsidR="00081431" w:rsidRPr="00801506" w14:paraId="48D9F8B4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24624996" w14:textId="77390E4A" w:rsidR="00081431" w:rsidRPr="00801506" w:rsidRDefault="007F2011" w:rsidP="00CB2AEE">
            <w:pPr>
              <w:rPr>
                <w:rFonts w:ascii="Arial" w:hAnsi="Arial" w:cs="Arial"/>
                <w:sz w:val="20"/>
              </w:rPr>
            </w:pPr>
            <w:r w:rsidRPr="00801506">
              <w:rPr>
                <w:rFonts w:ascii="Arial" w:hAnsi="Arial" w:cs="Arial"/>
                <w:sz w:val="20"/>
              </w:rPr>
              <w:t>Rezistory</w:t>
            </w:r>
          </w:p>
        </w:tc>
        <w:tc>
          <w:tcPr>
            <w:tcW w:w="3969" w:type="dxa"/>
            <w:noWrap/>
            <w:vAlign w:val="center"/>
          </w:tcPr>
          <w:p w14:paraId="69ADBA89" w14:textId="77777777" w:rsidR="00081431" w:rsidRPr="00801506" w:rsidRDefault="00081431" w:rsidP="00CB2AEE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081431" w:rsidRPr="00801506" w14:paraId="029A2B84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6D26F08C" w14:textId="560E8F8C" w:rsidR="00081431" w:rsidRPr="00801506" w:rsidRDefault="007F2011" w:rsidP="00CB2AEE">
            <w:pPr>
              <w:rPr>
                <w:rFonts w:ascii="Arial" w:hAnsi="Arial" w:cs="Arial"/>
                <w:sz w:val="20"/>
              </w:rPr>
            </w:pPr>
            <w:r w:rsidRPr="00801506">
              <w:rPr>
                <w:rFonts w:ascii="Arial" w:hAnsi="Arial" w:cs="Arial"/>
                <w:sz w:val="20"/>
              </w:rPr>
              <w:t>Kondenzátory</w:t>
            </w:r>
          </w:p>
        </w:tc>
        <w:tc>
          <w:tcPr>
            <w:tcW w:w="3969" w:type="dxa"/>
            <w:noWrap/>
            <w:vAlign w:val="center"/>
          </w:tcPr>
          <w:p w14:paraId="09E71EED" w14:textId="77777777" w:rsidR="00081431" w:rsidRPr="00801506" w:rsidRDefault="00081431" w:rsidP="00CB2AEE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081431" w:rsidRPr="00801506" w14:paraId="73E60430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6F840A04" w14:textId="16F0EBB1" w:rsidR="00081431" w:rsidRPr="00801506" w:rsidRDefault="007F2011" w:rsidP="00CB2AEE">
            <w:pPr>
              <w:rPr>
                <w:rFonts w:ascii="Arial" w:hAnsi="Arial" w:cs="Arial"/>
                <w:sz w:val="20"/>
              </w:rPr>
            </w:pPr>
            <w:r w:rsidRPr="00801506">
              <w:rPr>
                <w:rFonts w:ascii="Arial" w:hAnsi="Arial" w:cs="Arial"/>
                <w:sz w:val="20"/>
              </w:rPr>
              <w:t>Cievky</w:t>
            </w:r>
          </w:p>
        </w:tc>
        <w:tc>
          <w:tcPr>
            <w:tcW w:w="3969" w:type="dxa"/>
            <w:noWrap/>
            <w:vAlign w:val="center"/>
          </w:tcPr>
          <w:p w14:paraId="37813BF5" w14:textId="77777777" w:rsidR="00081431" w:rsidRPr="00801506" w:rsidRDefault="00081431" w:rsidP="00CB2AEE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081431" w:rsidRPr="00801506" w14:paraId="07DE2695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5A3B8BA3" w14:textId="4F2B6F81" w:rsidR="00081431" w:rsidRPr="00801506" w:rsidRDefault="007F2011" w:rsidP="00CB2AEE">
            <w:pPr>
              <w:rPr>
                <w:rFonts w:ascii="Arial" w:hAnsi="Arial" w:cs="Arial"/>
                <w:sz w:val="20"/>
              </w:rPr>
            </w:pPr>
            <w:r w:rsidRPr="00801506">
              <w:rPr>
                <w:rFonts w:ascii="Arial" w:hAnsi="Arial" w:cs="Arial"/>
                <w:sz w:val="20"/>
              </w:rPr>
              <w:t>Transformátory</w:t>
            </w:r>
          </w:p>
        </w:tc>
        <w:tc>
          <w:tcPr>
            <w:tcW w:w="3969" w:type="dxa"/>
            <w:noWrap/>
            <w:vAlign w:val="center"/>
          </w:tcPr>
          <w:p w14:paraId="3968E320" w14:textId="77777777" w:rsidR="00081431" w:rsidRPr="00801506" w:rsidRDefault="00081431" w:rsidP="00CB2AEE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081431" w:rsidRPr="00801506" w14:paraId="6C5B6F6A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4EA9C84E" w14:textId="1373540C" w:rsidR="00081431" w:rsidRPr="00801506" w:rsidRDefault="007F2011" w:rsidP="00CB2AEE">
            <w:pPr>
              <w:rPr>
                <w:rFonts w:ascii="Arial" w:hAnsi="Arial" w:cs="Arial"/>
                <w:sz w:val="20"/>
              </w:rPr>
            </w:pPr>
            <w:r w:rsidRPr="00801506">
              <w:rPr>
                <w:rFonts w:ascii="Arial" w:hAnsi="Arial" w:cs="Arial"/>
                <w:sz w:val="20"/>
              </w:rPr>
              <w:t>Označovanie pasívnych súčiastok</w:t>
            </w:r>
          </w:p>
        </w:tc>
        <w:tc>
          <w:tcPr>
            <w:tcW w:w="3969" w:type="dxa"/>
            <w:noWrap/>
            <w:vAlign w:val="center"/>
          </w:tcPr>
          <w:p w14:paraId="62763851" w14:textId="5E9FECC8" w:rsidR="00081431" w:rsidRPr="00801506" w:rsidRDefault="00081431" w:rsidP="00CB2AEE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081431" w:rsidRPr="00801506" w14:paraId="44AB3C91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0ACE163E" w14:textId="4C9E58D1" w:rsidR="00081431" w:rsidRPr="00801506" w:rsidRDefault="00422AB9" w:rsidP="0EEAA000">
            <w:pPr>
              <w:rPr>
                <w:rFonts w:ascii="Arial" w:hAnsi="Arial" w:cs="Arial"/>
                <w:sz w:val="20"/>
                <w:lang w:eastAsia="sk-SK"/>
              </w:rPr>
            </w:pPr>
            <w:r w:rsidRPr="0EEAA000">
              <w:rPr>
                <w:rFonts w:ascii="Arial" w:hAnsi="Arial" w:cs="Arial"/>
                <w:b/>
                <w:bCs/>
                <w:sz w:val="20"/>
              </w:rPr>
              <w:t xml:space="preserve">Nelineárne polovodičové súčiastky </w:t>
            </w:r>
          </w:p>
        </w:tc>
        <w:tc>
          <w:tcPr>
            <w:tcW w:w="3969" w:type="dxa"/>
            <w:noWrap/>
            <w:vAlign w:val="center"/>
          </w:tcPr>
          <w:p w14:paraId="1F380F2F" w14:textId="21E319D5" w:rsidR="00081431" w:rsidRPr="00801506" w:rsidRDefault="00AA2768" w:rsidP="00CB2AEE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80150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2</w:t>
            </w:r>
            <w:r w:rsidR="00921905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4</w:t>
            </w:r>
            <w:r w:rsidR="00344FA2" w:rsidRPr="0080150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081431" w:rsidRPr="00801506" w14:paraId="44446929" w14:textId="77777777" w:rsidTr="0EEAA000">
        <w:trPr>
          <w:trHeight w:val="273"/>
        </w:trPr>
        <w:tc>
          <w:tcPr>
            <w:tcW w:w="5524" w:type="dxa"/>
            <w:vAlign w:val="center"/>
          </w:tcPr>
          <w:p w14:paraId="783F4CE1" w14:textId="1ABE1C5D" w:rsidR="00081431" w:rsidRPr="00801506" w:rsidRDefault="00422AB9" w:rsidP="00CB2AEE">
            <w:pPr>
              <w:rPr>
                <w:rFonts w:ascii="Arial" w:hAnsi="Arial" w:cs="Arial"/>
                <w:sz w:val="20"/>
              </w:rPr>
            </w:pPr>
            <w:r w:rsidRPr="00801506">
              <w:rPr>
                <w:rFonts w:ascii="Arial" w:hAnsi="Arial" w:cs="Arial"/>
                <w:sz w:val="20"/>
              </w:rPr>
              <w:t>Vlastná a nevlastná vodivosť</w:t>
            </w:r>
          </w:p>
        </w:tc>
        <w:tc>
          <w:tcPr>
            <w:tcW w:w="3969" w:type="dxa"/>
            <w:noWrap/>
            <w:vAlign w:val="center"/>
          </w:tcPr>
          <w:p w14:paraId="2F755B82" w14:textId="77777777" w:rsidR="00081431" w:rsidRPr="00801506" w:rsidRDefault="00081431" w:rsidP="00CB2AEE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081431" w:rsidRPr="00801506" w14:paraId="3FF8C5B8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0F83290F" w14:textId="1CCC8D5B" w:rsidR="00081431" w:rsidRPr="00801506" w:rsidRDefault="00422AB9" w:rsidP="00CB2AEE">
            <w:pPr>
              <w:rPr>
                <w:rFonts w:ascii="Arial" w:hAnsi="Arial" w:cs="Arial"/>
                <w:sz w:val="20"/>
              </w:rPr>
            </w:pPr>
            <w:r w:rsidRPr="00801506">
              <w:rPr>
                <w:rFonts w:ascii="Arial" w:hAnsi="Arial" w:cs="Arial"/>
                <w:sz w:val="20"/>
              </w:rPr>
              <w:t>Nelineárne súčiastky bez PN priechodu</w:t>
            </w:r>
          </w:p>
        </w:tc>
        <w:tc>
          <w:tcPr>
            <w:tcW w:w="3969" w:type="dxa"/>
            <w:noWrap/>
            <w:vAlign w:val="center"/>
          </w:tcPr>
          <w:p w14:paraId="35CACBCA" w14:textId="77777777" w:rsidR="00081431" w:rsidRPr="00801506" w:rsidRDefault="00081431" w:rsidP="00CB2AEE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081431" w:rsidRPr="00801506" w14:paraId="2226A869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45C60CAB" w14:textId="695EF4D8" w:rsidR="00081431" w:rsidRPr="00801506" w:rsidRDefault="00422AB9" w:rsidP="00CB2AEE">
            <w:pPr>
              <w:rPr>
                <w:rFonts w:ascii="Arial" w:hAnsi="Arial" w:cs="Arial"/>
                <w:sz w:val="20"/>
              </w:rPr>
            </w:pPr>
            <w:r w:rsidRPr="00801506">
              <w:rPr>
                <w:rFonts w:ascii="Arial" w:hAnsi="Arial" w:cs="Arial"/>
                <w:sz w:val="20"/>
              </w:rPr>
              <w:t>PN priechod</w:t>
            </w:r>
          </w:p>
        </w:tc>
        <w:tc>
          <w:tcPr>
            <w:tcW w:w="3969" w:type="dxa"/>
            <w:noWrap/>
            <w:vAlign w:val="center"/>
          </w:tcPr>
          <w:p w14:paraId="59E0DA61" w14:textId="77777777" w:rsidR="00081431" w:rsidRPr="00801506" w:rsidRDefault="00081431" w:rsidP="00CB2AEE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081431" w:rsidRPr="00801506" w14:paraId="59F46BFC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0BC08CD1" w14:textId="2E9200C8" w:rsidR="00081431" w:rsidRPr="00801506" w:rsidRDefault="008D7D22" w:rsidP="00CB2AEE">
            <w:pPr>
              <w:rPr>
                <w:rFonts w:ascii="Arial" w:hAnsi="Arial" w:cs="Arial"/>
                <w:sz w:val="20"/>
              </w:rPr>
            </w:pPr>
            <w:r w:rsidRPr="00801506">
              <w:rPr>
                <w:rFonts w:ascii="Arial" w:hAnsi="Arial" w:cs="Arial"/>
                <w:sz w:val="20"/>
              </w:rPr>
              <w:t>Polovodičové diódy</w:t>
            </w:r>
          </w:p>
        </w:tc>
        <w:tc>
          <w:tcPr>
            <w:tcW w:w="3969" w:type="dxa"/>
            <w:noWrap/>
            <w:vAlign w:val="center"/>
          </w:tcPr>
          <w:p w14:paraId="74E6EBE3" w14:textId="77777777" w:rsidR="00081431" w:rsidRPr="00801506" w:rsidRDefault="00081431" w:rsidP="00CB2AEE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081431" w:rsidRPr="00801506" w14:paraId="7A65603A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10DF7A97" w14:textId="4FE5C36D" w:rsidR="00081431" w:rsidRPr="00801506" w:rsidRDefault="008D7D22" w:rsidP="00CB2AEE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01506">
              <w:rPr>
                <w:rFonts w:ascii="Arial" w:hAnsi="Arial" w:cs="Arial"/>
                <w:color w:val="000000"/>
                <w:sz w:val="20"/>
                <w:lang w:eastAsia="sk-SK"/>
              </w:rPr>
              <w:t>Tranzistory</w:t>
            </w:r>
          </w:p>
        </w:tc>
        <w:tc>
          <w:tcPr>
            <w:tcW w:w="3969" w:type="dxa"/>
            <w:noWrap/>
            <w:vAlign w:val="center"/>
          </w:tcPr>
          <w:p w14:paraId="686EB6BD" w14:textId="77777777" w:rsidR="00081431" w:rsidRPr="00801506" w:rsidRDefault="00081431" w:rsidP="00CB2AEE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081431" w:rsidRPr="00801506" w14:paraId="14D69504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1ACA0A5E" w14:textId="54652201" w:rsidR="00081431" w:rsidRPr="00801506" w:rsidRDefault="008D7D22" w:rsidP="00CB2AEE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proofErr w:type="spellStart"/>
            <w:r w:rsidRPr="00801506">
              <w:rPr>
                <w:rFonts w:ascii="Arial" w:hAnsi="Arial" w:cs="Arial"/>
                <w:color w:val="000000"/>
                <w:sz w:val="20"/>
                <w:lang w:eastAsia="sk-SK"/>
              </w:rPr>
              <w:t>Diaky</w:t>
            </w:r>
            <w:proofErr w:type="spellEnd"/>
          </w:p>
        </w:tc>
        <w:tc>
          <w:tcPr>
            <w:tcW w:w="3969" w:type="dxa"/>
            <w:noWrap/>
            <w:vAlign w:val="center"/>
          </w:tcPr>
          <w:p w14:paraId="53FC65B4" w14:textId="3BFA680F" w:rsidR="00081431" w:rsidRPr="00801506" w:rsidRDefault="00081431" w:rsidP="00CB2AEE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081431" w:rsidRPr="00801506" w14:paraId="7913162B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071F8024" w14:textId="62257A71" w:rsidR="00081431" w:rsidRPr="00801506" w:rsidRDefault="008D7D22" w:rsidP="00CB2AEE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01506">
              <w:rPr>
                <w:rFonts w:ascii="Arial" w:hAnsi="Arial" w:cs="Arial"/>
                <w:color w:val="000000"/>
                <w:sz w:val="20"/>
                <w:lang w:eastAsia="sk-SK"/>
              </w:rPr>
              <w:t>Tyristory</w:t>
            </w:r>
          </w:p>
        </w:tc>
        <w:tc>
          <w:tcPr>
            <w:tcW w:w="3969" w:type="dxa"/>
            <w:noWrap/>
            <w:vAlign w:val="center"/>
          </w:tcPr>
          <w:p w14:paraId="5E8395B4" w14:textId="3BB0856D" w:rsidR="00081431" w:rsidRPr="00801506" w:rsidRDefault="00081431" w:rsidP="00CB2AEE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081431" w:rsidRPr="00801506" w14:paraId="6907E48D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6C467285" w14:textId="3411430A" w:rsidR="00081431" w:rsidRPr="00801506" w:rsidRDefault="008D7D22" w:rsidP="00CB2AEE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proofErr w:type="spellStart"/>
            <w:r w:rsidRPr="00801506">
              <w:rPr>
                <w:rFonts w:ascii="Arial" w:hAnsi="Arial" w:cs="Arial"/>
                <w:color w:val="000000"/>
                <w:sz w:val="20"/>
                <w:lang w:eastAsia="sk-SK"/>
              </w:rPr>
              <w:t>Triaky</w:t>
            </w:r>
            <w:proofErr w:type="spellEnd"/>
          </w:p>
        </w:tc>
        <w:tc>
          <w:tcPr>
            <w:tcW w:w="3969" w:type="dxa"/>
            <w:noWrap/>
            <w:vAlign w:val="center"/>
          </w:tcPr>
          <w:p w14:paraId="65A43EBE" w14:textId="77777777" w:rsidR="00081431" w:rsidRPr="00801506" w:rsidRDefault="00081431" w:rsidP="00CB2AEE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081431" w:rsidRPr="00801506" w14:paraId="2168FFA0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6ED7D3C8" w14:textId="34A14EA3" w:rsidR="00081431" w:rsidRPr="00801506" w:rsidRDefault="008D7D22" w:rsidP="00CB2AEE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801506">
              <w:rPr>
                <w:rFonts w:ascii="Arial" w:hAnsi="Arial" w:cs="Arial"/>
                <w:color w:val="000000"/>
                <w:sz w:val="20"/>
                <w:lang w:eastAsia="sk-SK"/>
              </w:rPr>
              <w:t>Integrované obvody</w:t>
            </w:r>
          </w:p>
        </w:tc>
        <w:tc>
          <w:tcPr>
            <w:tcW w:w="3969" w:type="dxa"/>
            <w:noWrap/>
            <w:vAlign w:val="center"/>
          </w:tcPr>
          <w:p w14:paraId="68E48256" w14:textId="5D608AF8" w:rsidR="00081431" w:rsidRPr="00801506" w:rsidRDefault="00081431" w:rsidP="00CB2AEE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081431" w:rsidRPr="00801506" w14:paraId="188D2E21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5423638F" w14:textId="24B78DC3" w:rsidR="00081431" w:rsidRPr="00801506" w:rsidRDefault="006A5B5C" w:rsidP="00CB2AEE">
            <w:pPr>
              <w:rPr>
                <w:rFonts w:ascii="Arial" w:hAnsi="Arial" w:cs="Arial"/>
                <w:b/>
                <w:sz w:val="20"/>
              </w:rPr>
            </w:pPr>
            <w:r w:rsidRPr="00801506">
              <w:rPr>
                <w:rFonts w:ascii="Arial" w:hAnsi="Arial" w:cs="Arial"/>
                <w:b/>
                <w:sz w:val="20"/>
              </w:rPr>
              <w:t>Optoelektronické súčiastky</w:t>
            </w:r>
          </w:p>
        </w:tc>
        <w:tc>
          <w:tcPr>
            <w:tcW w:w="3969" w:type="dxa"/>
            <w:noWrap/>
            <w:vAlign w:val="center"/>
          </w:tcPr>
          <w:p w14:paraId="6CAF34E5" w14:textId="3289FC7A" w:rsidR="00081431" w:rsidRPr="00801506" w:rsidRDefault="00921905" w:rsidP="00CB2AEE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18</w:t>
            </w:r>
            <w:r w:rsidR="00AA2768" w:rsidRPr="0080150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081431" w:rsidRPr="00801506" w14:paraId="7D879ED5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7B2F620E" w14:textId="0D9C3326" w:rsidR="00081431" w:rsidRPr="00801506" w:rsidRDefault="002A7A64" w:rsidP="00CB2AEE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01506">
              <w:rPr>
                <w:rFonts w:ascii="Arial" w:hAnsi="Arial" w:cs="Arial"/>
                <w:color w:val="000000"/>
                <w:sz w:val="20"/>
                <w:lang w:eastAsia="sk-SK"/>
              </w:rPr>
              <w:t>Zdroje optického žiarenia</w:t>
            </w:r>
          </w:p>
        </w:tc>
        <w:tc>
          <w:tcPr>
            <w:tcW w:w="3969" w:type="dxa"/>
            <w:noWrap/>
            <w:vAlign w:val="center"/>
          </w:tcPr>
          <w:p w14:paraId="63D1AA85" w14:textId="766D88A1" w:rsidR="00081431" w:rsidRPr="00801506" w:rsidRDefault="00081431" w:rsidP="00CB2AEE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081431" w:rsidRPr="00801506" w14:paraId="7B066615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56E54E82" w14:textId="7BE82FBD" w:rsidR="00081431" w:rsidRPr="00801506" w:rsidRDefault="002A7A64" w:rsidP="00CB2AEE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01506">
              <w:rPr>
                <w:rFonts w:ascii="Arial" w:hAnsi="Arial" w:cs="Arial"/>
                <w:color w:val="000000"/>
                <w:sz w:val="20"/>
                <w:lang w:eastAsia="sk-SK"/>
              </w:rPr>
              <w:t>Detektory optického žiarenia</w:t>
            </w:r>
          </w:p>
        </w:tc>
        <w:tc>
          <w:tcPr>
            <w:tcW w:w="3969" w:type="dxa"/>
            <w:noWrap/>
            <w:vAlign w:val="center"/>
          </w:tcPr>
          <w:p w14:paraId="3601B841" w14:textId="1C5B5A6B" w:rsidR="00081431" w:rsidRPr="00801506" w:rsidRDefault="00081431" w:rsidP="00CB2AEE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081431" w:rsidRPr="00801506" w14:paraId="48851F70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4810E8EB" w14:textId="36D67C01" w:rsidR="00081431" w:rsidRPr="00801506" w:rsidRDefault="002A7A64" w:rsidP="00CB2AEE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proofErr w:type="spellStart"/>
            <w:r w:rsidRPr="00801506">
              <w:rPr>
                <w:rFonts w:ascii="Arial" w:hAnsi="Arial" w:cs="Arial"/>
                <w:color w:val="000000"/>
                <w:sz w:val="20"/>
                <w:lang w:eastAsia="sk-SK"/>
              </w:rPr>
              <w:t>Optočleny</w:t>
            </w:r>
            <w:proofErr w:type="spellEnd"/>
          </w:p>
        </w:tc>
        <w:tc>
          <w:tcPr>
            <w:tcW w:w="3969" w:type="dxa"/>
            <w:noWrap/>
            <w:vAlign w:val="center"/>
          </w:tcPr>
          <w:p w14:paraId="4BC465E0" w14:textId="26D6DABA" w:rsidR="00081431" w:rsidRPr="00801506" w:rsidRDefault="00081431" w:rsidP="00CB2AEE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081431" w:rsidRPr="00801506" w14:paraId="3E5649B3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0CFD877E" w14:textId="3D1F422D" w:rsidR="00081431" w:rsidRPr="00801506" w:rsidRDefault="002A7A64" w:rsidP="00CB2AEE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01506">
              <w:rPr>
                <w:rFonts w:ascii="Arial" w:hAnsi="Arial" w:cs="Arial"/>
                <w:color w:val="000000"/>
                <w:sz w:val="20"/>
                <w:lang w:eastAsia="sk-SK"/>
              </w:rPr>
              <w:t>Optoelektronické senzory</w:t>
            </w:r>
          </w:p>
        </w:tc>
        <w:tc>
          <w:tcPr>
            <w:tcW w:w="3969" w:type="dxa"/>
            <w:noWrap/>
            <w:vAlign w:val="center"/>
          </w:tcPr>
          <w:p w14:paraId="75439FCC" w14:textId="5D26901A" w:rsidR="00081431" w:rsidRPr="00801506" w:rsidRDefault="00081431" w:rsidP="00CB2AEE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081431" w:rsidRPr="00801506" w14:paraId="70680D70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123ED6BD" w14:textId="38185717" w:rsidR="00081431" w:rsidRPr="00801506" w:rsidRDefault="002A7A64" w:rsidP="00CB2AEE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01506">
              <w:rPr>
                <w:rFonts w:ascii="Arial" w:hAnsi="Arial" w:cs="Arial"/>
                <w:color w:val="000000"/>
                <w:sz w:val="20"/>
                <w:lang w:eastAsia="sk-SK"/>
              </w:rPr>
              <w:t>Zobrazovacie jednotky</w:t>
            </w:r>
          </w:p>
        </w:tc>
        <w:tc>
          <w:tcPr>
            <w:tcW w:w="3969" w:type="dxa"/>
            <w:noWrap/>
            <w:vAlign w:val="center"/>
          </w:tcPr>
          <w:p w14:paraId="0FC0BEE5" w14:textId="7271651C" w:rsidR="00081431" w:rsidRPr="00801506" w:rsidRDefault="00081431" w:rsidP="00CB2AEE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EC038B" w:rsidRPr="00801506" w14:paraId="2C3A5EB0" w14:textId="77777777" w:rsidTr="0EEAA000">
        <w:trPr>
          <w:trHeight w:val="290"/>
        </w:trPr>
        <w:tc>
          <w:tcPr>
            <w:tcW w:w="5524" w:type="dxa"/>
            <w:shd w:val="clear" w:color="auto" w:fill="BDD6EE" w:themeFill="accent1" w:themeFillTint="66"/>
            <w:vAlign w:val="center"/>
          </w:tcPr>
          <w:p w14:paraId="4ABA4360" w14:textId="22F4293C" w:rsidR="00EC038B" w:rsidRPr="00801506" w:rsidRDefault="00EC038B" w:rsidP="00CB2AEE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0150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3. ročník</w:t>
            </w:r>
          </w:p>
        </w:tc>
        <w:tc>
          <w:tcPr>
            <w:tcW w:w="3969" w:type="dxa"/>
            <w:shd w:val="clear" w:color="auto" w:fill="BDD6EE" w:themeFill="accent1" w:themeFillTint="66"/>
            <w:noWrap/>
            <w:vAlign w:val="center"/>
          </w:tcPr>
          <w:p w14:paraId="66B79775" w14:textId="6ADB970F" w:rsidR="00EC038B" w:rsidRPr="00801506" w:rsidRDefault="00EC038B" w:rsidP="00CB2AEE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0150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33 hodín</w:t>
            </w:r>
          </w:p>
        </w:tc>
      </w:tr>
      <w:tr w:rsidR="00EC038B" w:rsidRPr="00801506" w14:paraId="1E6C988D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564F5117" w14:textId="2A3D1E7A" w:rsidR="00EC038B" w:rsidRPr="00801506" w:rsidRDefault="0081283E" w:rsidP="00CB2AEE">
            <w:pPr>
              <w:rPr>
                <w:rFonts w:ascii="Arial" w:hAnsi="Arial" w:cs="Arial"/>
                <w:b/>
                <w:sz w:val="20"/>
              </w:rPr>
            </w:pPr>
            <w:r w:rsidRPr="00801506">
              <w:rPr>
                <w:rFonts w:ascii="Arial" w:hAnsi="Arial" w:cs="Arial"/>
                <w:b/>
                <w:sz w:val="20"/>
              </w:rPr>
              <w:t>Napájacie zdroje</w:t>
            </w:r>
          </w:p>
        </w:tc>
        <w:tc>
          <w:tcPr>
            <w:tcW w:w="3969" w:type="dxa"/>
            <w:noWrap/>
            <w:vAlign w:val="center"/>
          </w:tcPr>
          <w:p w14:paraId="3BE6C050" w14:textId="310506C4" w:rsidR="00EC038B" w:rsidRPr="00801506" w:rsidRDefault="00C14958" w:rsidP="00CB2AEE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  <w:r w:rsidRPr="00801506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8 hodín</w:t>
            </w:r>
          </w:p>
        </w:tc>
      </w:tr>
      <w:tr w:rsidR="00EC038B" w:rsidRPr="00801506" w14:paraId="41248A93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47252ABF" w14:textId="38138DE5" w:rsidR="00EC038B" w:rsidRPr="00801506" w:rsidRDefault="0081283E" w:rsidP="00CB2AEE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01506">
              <w:rPr>
                <w:rFonts w:ascii="Arial" w:hAnsi="Arial" w:cs="Arial"/>
                <w:color w:val="000000"/>
                <w:sz w:val="20"/>
                <w:lang w:eastAsia="sk-SK"/>
              </w:rPr>
              <w:t>Lineárne zdroje</w:t>
            </w:r>
          </w:p>
        </w:tc>
        <w:tc>
          <w:tcPr>
            <w:tcW w:w="3969" w:type="dxa"/>
            <w:noWrap/>
            <w:vAlign w:val="center"/>
          </w:tcPr>
          <w:p w14:paraId="77E5ACD6" w14:textId="77777777" w:rsidR="00EC038B" w:rsidRPr="00801506" w:rsidRDefault="00EC038B" w:rsidP="00CB2AEE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EC038B" w:rsidRPr="00801506" w14:paraId="4961CBFC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31E4F48E" w14:textId="5FED0927" w:rsidR="00EC038B" w:rsidRPr="00801506" w:rsidRDefault="0081283E" w:rsidP="00CB2AEE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01506">
              <w:rPr>
                <w:rFonts w:ascii="Arial" w:hAnsi="Arial" w:cs="Arial"/>
                <w:color w:val="000000"/>
                <w:sz w:val="20"/>
                <w:lang w:eastAsia="sk-SK"/>
              </w:rPr>
              <w:t>Spínané zdroje</w:t>
            </w:r>
          </w:p>
        </w:tc>
        <w:tc>
          <w:tcPr>
            <w:tcW w:w="3969" w:type="dxa"/>
            <w:noWrap/>
            <w:vAlign w:val="center"/>
          </w:tcPr>
          <w:p w14:paraId="3786CC8B" w14:textId="77777777" w:rsidR="00EC038B" w:rsidRPr="00801506" w:rsidRDefault="00EC038B" w:rsidP="00CB2AEE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EC038B" w:rsidRPr="00801506" w14:paraId="053C2E0C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79259B06" w14:textId="65E54E2C" w:rsidR="00EC038B" w:rsidRPr="00801506" w:rsidRDefault="00C14958" w:rsidP="00CB2AEE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01506">
              <w:rPr>
                <w:rFonts w:ascii="Arial" w:hAnsi="Arial" w:cs="Arial"/>
                <w:color w:val="000000"/>
                <w:sz w:val="20"/>
                <w:lang w:eastAsia="sk-SK"/>
              </w:rPr>
              <w:t>Striedavé zdroje</w:t>
            </w:r>
          </w:p>
        </w:tc>
        <w:tc>
          <w:tcPr>
            <w:tcW w:w="3969" w:type="dxa"/>
            <w:noWrap/>
            <w:vAlign w:val="center"/>
          </w:tcPr>
          <w:p w14:paraId="32B92E91" w14:textId="77777777" w:rsidR="00EC038B" w:rsidRPr="00801506" w:rsidRDefault="00EC038B" w:rsidP="00CB2AEE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EC038B" w:rsidRPr="00801506" w14:paraId="509B0E89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444B7031" w14:textId="5FB85872" w:rsidR="00EC038B" w:rsidRPr="00801506" w:rsidRDefault="00215FB7" w:rsidP="002D3761">
            <w:pPr>
              <w:rPr>
                <w:rFonts w:ascii="Arial" w:hAnsi="Arial" w:cs="Arial"/>
                <w:vanish/>
                <w:spacing w:val="-2"/>
                <w:sz w:val="20"/>
              </w:rPr>
            </w:pPr>
            <w:r w:rsidRPr="00801506">
              <w:rPr>
                <w:rFonts w:ascii="Arial" w:hAnsi="Arial" w:cs="Arial"/>
                <w:b/>
                <w:sz w:val="20"/>
              </w:rPr>
              <w:t>Zosilňovače</w:t>
            </w:r>
          </w:p>
        </w:tc>
        <w:tc>
          <w:tcPr>
            <w:tcW w:w="3969" w:type="dxa"/>
            <w:noWrap/>
            <w:vAlign w:val="center"/>
          </w:tcPr>
          <w:p w14:paraId="1D1BDA86" w14:textId="6CC80A1E" w:rsidR="00EC038B" w:rsidRPr="00801506" w:rsidRDefault="00182690" w:rsidP="0029036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11</w:t>
            </w:r>
            <w:r w:rsidR="00CB2AEE" w:rsidRPr="0080150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EC038B" w:rsidRPr="00801506" w14:paraId="0CB0958A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67897F06" w14:textId="7D4843EB" w:rsidR="00EC038B" w:rsidRPr="00801506" w:rsidRDefault="00CE05CB" w:rsidP="00CB2AEE">
            <w:pPr>
              <w:tabs>
                <w:tab w:val="left" w:pos="7371"/>
              </w:tabs>
              <w:suppressAutoHyphens/>
              <w:rPr>
                <w:rFonts w:ascii="Arial" w:hAnsi="Arial" w:cs="Arial"/>
                <w:spacing w:val="-2"/>
                <w:sz w:val="20"/>
              </w:rPr>
            </w:pPr>
            <w:r w:rsidRPr="00801506">
              <w:rPr>
                <w:rFonts w:ascii="Arial" w:hAnsi="Arial" w:cs="Arial"/>
                <w:spacing w:val="-2"/>
                <w:sz w:val="20"/>
              </w:rPr>
              <w:t>Základné pojmy a požiadavky</w:t>
            </w:r>
          </w:p>
        </w:tc>
        <w:tc>
          <w:tcPr>
            <w:tcW w:w="3969" w:type="dxa"/>
            <w:noWrap/>
            <w:vAlign w:val="center"/>
          </w:tcPr>
          <w:p w14:paraId="20DB008B" w14:textId="77777777" w:rsidR="00EC038B" w:rsidRPr="00801506" w:rsidRDefault="00EC038B" w:rsidP="00CB2AEE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EC038B" w:rsidRPr="00801506" w14:paraId="130A2051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6D6575B8" w14:textId="68F25047" w:rsidR="00EC038B" w:rsidRPr="00801506" w:rsidRDefault="00CE05CB" w:rsidP="00CB2AEE">
            <w:pPr>
              <w:tabs>
                <w:tab w:val="left" w:pos="7371"/>
              </w:tabs>
              <w:suppressAutoHyphens/>
              <w:rPr>
                <w:rFonts w:ascii="Arial" w:hAnsi="Arial" w:cs="Arial"/>
                <w:spacing w:val="-2"/>
                <w:sz w:val="20"/>
              </w:rPr>
            </w:pPr>
            <w:r w:rsidRPr="00801506">
              <w:rPr>
                <w:rFonts w:ascii="Arial" w:hAnsi="Arial" w:cs="Arial"/>
                <w:spacing w:val="-2"/>
                <w:sz w:val="20"/>
              </w:rPr>
              <w:t>Triedy zosilňovačov</w:t>
            </w:r>
          </w:p>
        </w:tc>
        <w:tc>
          <w:tcPr>
            <w:tcW w:w="3969" w:type="dxa"/>
            <w:noWrap/>
            <w:vAlign w:val="center"/>
          </w:tcPr>
          <w:p w14:paraId="68620296" w14:textId="77777777" w:rsidR="00EC038B" w:rsidRPr="00801506" w:rsidRDefault="00EC038B" w:rsidP="00CB2AEE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EC038B" w:rsidRPr="00801506" w14:paraId="742C1BEC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06868584" w14:textId="2FC7EDAB" w:rsidR="00EC038B" w:rsidRPr="00801506" w:rsidRDefault="00CE05CB" w:rsidP="00CB2AEE">
            <w:pPr>
              <w:tabs>
                <w:tab w:val="left" w:pos="7371"/>
              </w:tabs>
              <w:suppressAutoHyphens/>
              <w:rPr>
                <w:rFonts w:ascii="Arial" w:hAnsi="Arial" w:cs="Arial"/>
                <w:spacing w:val="-2"/>
                <w:sz w:val="20"/>
              </w:rPr>
            </w:pPr>
            <w:r w:rsidRPr="00801506">
              <w:rPr>
                <w:rFonts w:ascii="Arial" w:hAnsi="Arial" w:cs="Arial"/>
                <w:spacing w:val="-2"/>
                <w:sz w:val="20"/>
              </w:rPr>
              <w:t>Operačné zosilňovače</w:t>
            </w:r>
          </w:p>
        </w:tc>
        <w:tc>
          <w:tcPr>
            <w:tcW w:w="3969" w:type="dxa"/>
            <w:noWrap/>
            <w:vAlign w:val="center"/>
          </w:tcPr>
          <w:p w14:paraId="71BCD45E" w14:textId="77777777" w:rsidR="00EC038B" w:rsidRPr="00801506" w:rsidRDefault="00EC038B" w:rsidP="00CB2AEE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EC038B" w:rsidRPr="00801506" w14:paraId="4513837D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5B381DA6" w14:textId="15018240" w:rsidR="00EC038B" w:rsidRPr="00801506" w:rsidRDefault="00CE05CB" w:rsidP="00CB2AEE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01506">
              <w:rPr>
                <w:rFonts w:ascii="Arial" w:hAnsi="Arial" w:cs="Arial"/>
                <w:spacing w:val="-2"/>
                <w:sz w:val="20"/>
              </w:rPr>
              <w:t>Parametre zosilňovačov</w:t>
            </w:r>
          </w:p>
        </w:tc>
        <w:tc>
          <w:tcPr>
            <w:tcW w:w="3969" w:type="dxa"/>
            <w:noWrap/>
            <w:vAlign w:val="center"/>
          </w:tcPr>
          <w:p w14:paraId="12D65F52" w14:textId="77777777" w:rsidR="00EC038B" w:rsidRPr="00801506" w:rsidRDefault="00EC038B" w:rsidP="00CB2AEE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EC038B" w:rsidRPr="00801506" w14:paraId="61A155A5" w14:textId="77777777" w:rsidTr="0EEAA000">
        <w:trPr>
          <w:trHeight w:val="367"/>
        </w:trPr>
        <w:tc>
          <w:tcPr>
            <w:tcW w:w="5524" w:type="dxa"/>
            <w:vAlign w:val="center"/>
          </w:tcPr>
          <w:p w14:paraId="18A81CD1" w14:textId="7A9DB358" w:rsidR="00EC038B" w:rsidRPr="00801506" w:rsidRDefault="00290365" w:rsidP="002D3761">
            <w:pPr>
              <w:rPr>
                <w:rFonts w:ascii="Arial" w:hAnsi="Arial" w:cs="Arial"/>
                <w:vanish/>
                <w:spacing w:val="-2"/>
                <w:sz w:val="20"/>
              </w:rPr>
            </w:pPr>
            <w:r w:rsidRPr="00801506">
              <w:rPr>
                <w:rFonts w:ascii="Arial" w:hAnsi="Arial" w:cs="Arial"/>
                <w:b/>
                <w:sz w:val="20"/>
              </w:rPr>
              <w:t>Harmonické oscilátory</w:t>
            </w:r>
          </w:p>
        </w:tc>
        <w:tc>
          <w:tcPr>
            <w:tcW w:w="3969" w:type="dxa"/>
            <w:noWrap/>
            <w:vAlign w:val="center"/>
          </w:tcPr>
          <w:p w14:paraId="04663F91" w14:textId="718350B1" w:rsidR="00EC038B" w:rsidRPr="00801506" w:rsidRDefault="00290365" w:rsidP="00CB2AEE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0150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8 hodín</w:t>
            </w:r>
          </w:p>
        </w:tc>
      </w:tr>
      <w:tr w:rsidR="00EC038B" w:rsidRPr="00801506" w14:paraId="42C21587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055F8F16" w14:textId="4A2FDE52" w:rsidR="00EC038B" w:rsidRPr="00801506" w:rsidRDefault="00290365" w:rsidP="00290365">
            <w:pPr>
              <w:tabs>
                <w:tab w:val="left" w:pos="7371"/>
              </w:tabs>
              <w:suppressAutoHyphens/>
              <w:rPr>
                <w:rFonts w:ascii="Arial" w:hAnsi="Arial" w:cs="Arial"/>
                <w:spacing w:val="-2"/>
                <w:sz w:val="20"/>
              </w:rPr>
            </w:pPr>
            <w:r w:rsidRPr="00801506">
              <w:rPr>
                <w:rFonts w:ascii="Arial" w:hAnsi="Arial" w:cs="Arial"/>
                <w:spacing w:val="-2"/>
                <w:sz w:val="20"/>
              </w:rPr>
              <w:t>Vznik harmonického oscilátora</w:t>
            </w:r>
          </w:p>
        </w:tc>
        <w:tc>
          <w:tcPr>
            <w:tcW w:w="3969" w:type="dxa"/>
            <w:noWrap/>
            <w:vAlign w:val="center"/>
          </w:tcPr>
          <w:p w14:paraId="3E00E0EF" w14:textId="77777777" w:rsidR="00EC038B" w:rsidRPr="00801506" w:rsidRDefault="00EC038B" w:rsidP="00CB2AEE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EC038B" w:rsidRPr="00801506" w14:paraId="5CA3AE52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2AC0BAAE" w14:textId="598CAA1E" w:rsidR="00EC038B" w:rsidRPr="00801506" w:rsidRDefault="00290365" w:rsidP="00290365">
            <w:pPr>
              <w:tabs>
                <w:tab w:val="left" w:pos="7371"/>
              </w:tabs>
              <w:suppressAutoHyphens/>
              <w:rPr>
                <w:rFonts w:ascii="Arial" w:hAnsi="Arial" w:cs="Arial"/>
                <w:spacing w:val="-2"/>
                <w:sz w:val="20"/>
              </w:rPr>
            </w:pPr>
            <w:r w:rsidRPr="00801506">
              <w:rPr>
                <w:rFonts w:ascii="Arial" w:hAnsi="Arial" w:cs="Arial"/>
                <w:spacing w:val="-2"/>
                <w:sz w:val="20"/>
              </w:rPr>
              <w:t>Základné typy a zapojenia oscilátorov</w:t>
            </w:r>
          </w:p>
        </w:tc>
        <w:tc>
          <w:tcPr>
            <w:tcW w:w="3969" w:type="dxa"/>
            <w:noWrap/>
            <w:vAlign w:val="center"/>
          </w:tcPr>
          <w:p w14:paraId="3EC6687F" w14:textId="77777777" w:rsidR="00EC038B" w:rsidRPr="00801506" w:rsidRDefault="00EC038B" w:rsidP="00CB2AEE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EC038B" w:rsidRPr="00801506" w14:paraId="1283093F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0E6365FF" w14:textId="544FB1FF" w:rsidR="00EC038B" w:rsidRPr="00801506" w:rsidRDefault="00290365" w:rsidP="0029036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01506">
              <w:rPr>
                <w:rFonts w:ascii="Arial" w:hAnsi="Arial" w:cs="Arial"/>
                <w:spacing w:val="-2"/>
                <w:sz w:val="20"/>
              </w:rPr>
              <w:t>Parametre oscilátorov</w:t>
            </w:r>
          </w:p>
        </w:tc>
        <w:tc>
          <w:tcPr>
            <w:tcW w:w="3969" w:type="dxa"/>
            <w:noWrap/>
            <w:vAlign w:val="center"/>
          </w:tcPr>
          <w:p w14:paraId="164C91D3" w14:textId="77777777" w:rsidR="00EC038B" w:rsidRPr="00801506" w:rsidRDefault="00EC038B" w:rsidP="00CB2AEE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EC038B" w:rsidRPr="00801506" w14:paraId="1B7F4A9F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48067533" w14:textId="296E3CE6" w:rsidR="00EC038B" w:rsidRPr="00801506" w:rsidRDefault="00601F6B" w:rsidP="00A0364B">
            <w:pPr>
              <w:rPr>
                <w:rFonts w:ascii="Arial" w:hAnsi="Arial" w:cs="Arial"/>
                <w:b/>
                <w:sz w:val="20"/>
              </w:rPr>
            </w:pPr>
            <w:r w:rsidRPr="00801506">
              <w:rPr>
                <w:rFonts w:ascii="Arial" w:hAnsi="Arial" w:cs="Arial"/>
                <w:b/>
                <w:sz w:val="20"/>
              </w:rPr>
              <w:t>Impulzné obvody</w:t>
            </w:r>
          </w:p>
        </w:tc>
        <w:tc>
          <w:tcPr>
            <w:tcW w:w="3969" w:type="dxa"/>
            <w:noWrap/>
            <w:vAlign w:val="center"/>
          </w:tcPr>
          <w:p w14:paraId="3ACB1206" w14:textId="7A7C04F9" w:rsidR="00EC038B" w:rsidRPr="00801506" w:rsidRDefault="00182690" w:rsidP="00593400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6</w:t>
            </w:r>
            <w:r w:rsidR="00FD7753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</w:t>
            </w:r>
            <w:r w:rsidR="00B731C6" w:rsidRPr="0080150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hodín</w:t>
            </w:r>
          </w:p>
        </w:tc>
      </w:tr>
      <w:tr w:rsidR="00EC038B" w:rsidRPr="00801506" w14:paraId="29FF1766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7D5E7273" w14:textId="4999E071" w:rsidR="00EC038B" w:rsidRPr="00801506" w:rsidRDefault="00593400" w:rsidP="00A0364B">
            <w:pPr>
              <w:tabs>
                <w:tab w:val="left" w:pos="7371"/>
              </w:tabs>
              <w:suppressAutoHyphens/>
              <w:rPr>
                <w:rFonts w:ascii="Arial" w:hAnsi="Arial" w:cs="Arial"/>
                <w:spacing w:val="-2"/>
                <w:sz w:val="20"/>
              </w:rPr>
            </w:pPr>
            <w:r w:rsidRPr="00801506">
              <w:rPr>
                <w:rFonts w:ascii="Arial" w:hAnsi="Arial" w:cs="Arial"/>
                <w:spacing w:val="-2"/>
                <w:sz w:val="20"/>
              </w:rPr>
              <w:t xml:space="preserve">Charakteristické vlastnosti impulzných obvodov </w:t>
            </w:r>
          </w:p>
        </w:tc>
        <w:tc>
          <w:tcPr>
            <w:tcW w:w="3969" w:type="dxa"/>
            <w:noWrap/>
            <w:vAlign w:val="center"/>
          </w:tcPr>
          <w:p w14:paraId="2B59AAED" w14:textId="77777777" w:rsidR="00EC038B" w:rsidRPr="00801506" w:rsidRDefault="00EC038B" w:rsidP="00CB2AEE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EC038B" w:rsidRPr="00801506" w14:paraId="13F0A42D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3A315A9A" w14:textId="470FC153" w:rsidR="00EC038B" w:rsidRPr="00801506" w:rsidRDefault="00593400" w:rsidP="00A0364B">
            <w:pPr>
              <w:tabs>
                <w:tab w:val="left" w:pos="7371"/>
              </w:tabs>
              <w:suppressAutoHyphens/>
              <w:rPr>
                <w:rFonts w:ascii="Arial" w:hAnsi="Arial" w:cs="Arial"/>
                <w:spacing w:val="-2"/>
                <w:sz w:val="20"/>
              </w:rPr>
            </w:pPr>
            <w:r w:rsidRPr="00801506">
              <w:rPr>
                <w:rFonts w:ascii="Arial" w:hAnsi="Arial" w:cs="Arial"/>
                <w:spacing w:val="-2"/>
                <w:sz w:val="20"/>
              </w:rPr>
              <w:t>Základné typy impulzných obvodov</w:t>
            </w:r>
          </w:p>
        </w:tc>
        <w:tc>
          <w:tcPr>
            <w:tcW w:w="3969" w:type="dxa"/>
            <w:noWrap/>
            <w:vAlign w:val="center"/>
          </w:tcPr>
          <w:p w14:paraId="126DA8C7" w14:textId="77777777" w:rsidR="00EC038B" w:rsidRPr="00801506" w:rsidRDefault="00EC038B" w:rsidP="00CB2AEE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910179" w:rsidRPr="00801506" w14:paraId="188550EC" w14:textId="77777777" w:rsidTr="0EEAA000">
        <w:trPr>
          <w:trHeight w:val="290"/>
        </w:trPr>
        <w:tc>
          <w:tcPr>
            <w:tcW w:w="5524" w:type="dxa"/>
            <w:shd w:val="clear" w:color="auto" w:fill="BDD6EE" w:themeFill="accent1" w:themeFillTint="66"/>
            <w:vAlign w:val="center"/>
          </w:tcPr>
          <w:p w14:paraId="70683CA8" w14:textId="5F8D1CF5" w:rsidR="00910179" w:rsidRPr="00801506" w:rsidRDefault="00910179" w:rsidP="006E68F4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lastRenderedPageBreak/>
              <w:t>4.ročník</w:t>
            </w:r>
          </w:p>
        </w:tc>
        <w:tc>
          <w:tcPr>
            <w:tcW w:w="3969" w:type="dxa"/>
            <w:shd w:val="clear" w:color="auto" w:fill="BDD6EE" w:themeFill="accent1" w:themeFillTint="66"/>
            <w:noWrap/>
            <w:vAlign w:val="center"/>
          </w:tcPr>
          <w:p w14:paraId="69EBDCDF" w14:textId="3AC9368E" w:rsidR="00910179" w:rsidRPr="00801506" w:rsidRDefault="00837F7B" w:rsidP="006E68F4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60</w:t>
            </w:r>
            <w:r w:rsidRPr="0080150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EC038B" w:rsidRPr="00801506" w14:paraId="18229514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11D70993" w14:textId="5430D65C" w:rsidR="00EC038B" w:rsidRPr="00801506" w:rsidRDefault="007944C1" w:rsidP="006E68F4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80150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Číslicové spracovanie informácií</w:t>
            </w:r>
          </w:p>
        </w:tc>
        <w:tc>
          <w:tcPr>
            <w:tcW w:w="3969" w:type="dxa"/>
            <w:noWrap/>
            <w:vAlign w:val="center"/>
          </w:tcPr>
          <w:p w14:paraId="0196FADD" w14:textId="78B9CEB6" w:rsidR="00EC038B" w:rsidRPr="00801506" w:rsidRDefault="00D20C2E" w:rsidP="006E68F4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80150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10</w:t>
            </w:r>
            <w:r w:rsidR="006E68F4" w:rsidRPr="0080150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EC038B" w:rsidRPr="00801506" w14:paraId="77CF9AD0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01BDDADD" w14:textId="109C36C3" w:rsidR="00EC038B" w:rsidRPr="00801506" w:rsidRDefault="007944C1" w:rsidP="006E68F4">
            <w:pPr>
              <w:tabs>
                <w:tab w:val="left" w:pos="7371"/>
              </w:tabs>
              <w:suppressAutoHyphens/>
              <w:rPr>
                <w:rFonts w:ascii="Arial" w:hAnsi="Arial" w:cs="Arial"/>
                <w:spacing w:val="-2"/>
                <w:sz w:val="20"/>
              </w:rPr>
            </w:pPr>
            <w:r w:rsidRPr="00801506">
              <w:rPr>
                <w:rFonts w:ascii="Arial" w:hAnsi="Arial" w:cs="Arial"/>
                <w:spacing w:val="-2"/>
                <w:sz w:val="20"/>
              </w:rPr>
              <w:t>Digitalizácia</w:t>
            </w:r>
          </w:p>
        </w:tc>
        <w:tc>
          <w:tcPr>
            <w:tcW w:w="3969" w:type="dxa"/>
            <w:noWrap/>
            <w:vAlign w:val="center"/>
          </w:tcPr>
          <w:p w14:paraId="6B8210E9" w14:textId="77777777" w:rsidR="00EC038B" w:rsidRPr="00801506" w:rsidRDefault="00EC038B" w:rsidP="006E68F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EC038B" w:rsidRPr="00801506" w14:paraId="45FDF65F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727326E7" w14:textId="2485E36F" w:rsidR="00EC038B" w:rsidRPr="00801506" w:rsidRDefault="007944C1" w:rsidP="006E68F4">
            <w:pPr>
              <w:tabs>
                <w:tab w:val="left" w:pos="7371"/>
              </w:tabs>
              <w:suppressAutoHyphens/>
              <w:rPr>
                <w:rFonts w:ascii="Arial" w:hAnsi="Arial" w:cs="Arial"/>
                <w:spacing w:val="-2"/>
                <w:sz w:val="20"/>
              </w:rPr>
            </w:pPr>
            <w:r w:rsidRPr="00801506">
              <w:rPr>
                <w:rFonts w:ascii="Arial" w:hAnsi="Arial" w:cs="Arial"/>
                <w:spacing w:val="-2"/>
                <w:sz w:val="20"/>
              </w:rPr>
              <w:t>Prevodníky</w:t>
            </w:r>
            <w:r w:rsidR="00D20C2E" w:rsidRPr="00801506">
              <w:rPr>
                <w:rFonts w:ascii="Arial" w:hAnsi="Arial" w:cs="Arial"/>
                <w:spacing w:val="-2"/>
                <w:sz w:val="20"/>
              </w:rPr>
              <w:t xml:space="preserve"> A/D a D/A</w:t>
            </w:r>
          </w:p>
        </w:tc>
        <w:tc>
          <w:tcPr>
            <w:tcW w:w="3969" w:type="dxa"/>
            <w:noWrap/>
            <w:vAlign w:val="center"/>
          </w:tcPr>
          <w:p w14:paraId="46A86A2C" w14:textId="77777777" w:rsidR="00EC038B" w:rsidRPr="00801506" w:rsidRDefault="00EC038B" w:rsidP="006E68F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EC038B" w:rsidRPr="00801506" w14:paraId="65AB7D9D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3AE172EE" w14:textId="62F2B5DA" w:rsidR="00EC038B" w:rsidRPr="00801506" w:rsidRDefault="007944C1" w:rsidP="006E68F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01506">
              <w:rPr>
                <w:rFonts w:ascii="Arial" w:hAnsi="Arial" w:cs="Arial"/>
                <w:spacing w:val="-2"/>
                <w:sz w:val="20"/>
              </w:rPr>
              <w:t>Číselné sústavy a kódy</w:t>
            </w:r>
          </w:p>
        </w:tc>
        <w:tc>
          <w:tcPr>
            <w:tcW w:w="3969" w:type="dxa"/>
            <w:noWrap/>
            <w:vAlign w:val="center"/>
          </w:tcPr>
          <w:p w14:paraId="7602D4D2" w14:textId="77777777" w:rsidR="00EC038B" w:rsidRPr="00801506" w:rsidRDefault="00EC038B" w:rsidP="006E68F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EC038B" w:rsidRPr="00801506" w14:paraId="5DA8A108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7EFEDDA7" w14:textId="3D6F75A8" w:rsidR="00EC038B" w:rsidRPr="00801506" w:rsidRDefault="000335C9" w:rsidP="006E2112">
            <w:pPr>
              <w:rPr>
                <w:rFonts w:ascii="Arial" w:hAnsi="Arial" w:cs="Arial"/>
                <w:b/>
                <w:bCs/>
                <w:vanish/>
                <w:spacing w:val="-2"/>
                <w:sz w:val="20"/>
              </w:rPr>
            </w:pPr>
            <w:r w:rsidRPr="0080150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Logické číslicové obvody</w:t>
            </w:r>
          </w:p>
        </w:tc>
        <w:tc>
          <w:tcPr>
            <w:tcW w:w="3969" w:type="dxa"/>
            <w:noWrap/>
            <w:vAlign w:val="center"/>
          </w:tcPr>
          <w:p w14:paraId="128A45E8" w14:textId="6D2FE16C" w:rsidR="00EC038B" w:rsidRPr="00801506" w:rsidRDefault="00182690" w:rsidP="006E68F4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17</w:t>
            </w:r>
            <w:r w:rsidR="000335C9" w:rsidRPr="0080150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EC038B" w:rsidRPr="00801506" w14:paraId="51CAF916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2936A240" w14:textId="40A09E1A" w:rsidR="00EC038B" w:rsidRPr="00801506" w:rsidRDefault="000335C9" w:rsidP="000335C9">
            <w:pPr>
              <w:tabs>
                <w:tab w:val="left" w:pos="7371"/>
              </w:tabs>
              <w:suppressAutoHyphens/>
              <w:rPr>
                <w:rFonts w:ascii="Arial" w:hAnsi="Arial" w:cs="Arial"/>
                <w:spacing w:val="-2"/>
                <w:sz w:val="20"/>
              </w:rPr>
            </w:pPr>
            <w:r w:rsidRPr="00801506">
              <w:rPr>
                <w:rFonts w:ascii="Arial" w:hAnsi="Arial" w:cs="Arial"/>
                <w:spacing w:val="-2"/>
                <w:sz w:val="20"/>
              </w:rPr>
              <w:t xml:space="preserve">Technológie integrovaných obvodov </w:t>
            </w:r>
          </w:p>
        </w:tc>
        <w:tc>
          <w:tcPr>
            <w:tcW w:w="3969" w:type="dxa"/>
            <w:noWrap/>
            <w:vAlign w:val="center"/>
          </w:tcPr>
          <w:p w14:paraId="2FFB2BC5" w14:textId="77777777" w:rsidR="00EC038B" w:rsidRPr="00801506" w:rsidRDefault="00EC038B" w:rsidP="006E68F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EC038B" w:rsidRPr="00801506" w14:paraId="2B733563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72C296A2" w14:textId="48314714" w:rsidR="00EC038B" w:rsidRPr="00801506" w:rsidRDefault="000335C9" w:rsidP="00C426FF">
            <w:pPr>
              <w:tabs>
                <w:tab w:val="left" w:pos="7371"/>
              </w:tabs>
              <w:suppressAutoHyphens/>
              <w:rPr>
                <w:rFonts w:ascii="Arial" w:hAnsi="Arial" w:cs="Arial"/>
                <w:spacing w:val="-2"/>
                <w:sz w:val="20"/>
              </w:rPr>
            </w:pPr>
            <w:r w:rsidRPr="00801506">
              <w:rPr>
                <w:rFonts w:ascii="Arial" w:hAnsi="Arial" w:cs="Arial"/>
                <w:spacing w:val="-2"/>
                <w:sz w:val="20"/>
              </w:rPr>
              <w:t>Logické systémy a logické obvody</w:t>
            </w:r>
          </w:p>
        </w:tc>
        <w:tc>
          <w:tcPr>
            <w:tcW w:w="3969" w:type="dxa"/>
            <w:noWrap/>
            <w:vAlign w:val="center"/>
          </w:tcPr>
          <w:p w14:paraId="2E19B64B" w14:textId="77777777" w:rsidR="00EC038B" w:rsidRPr="00801506" w:rsidRDefault="00EC038B" w:rsidP="006E68F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EC038B" w:rsidRPr="00801506" w14:paraId="0739B5EB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7DD3DE25" w14:textId="1AFF6695" w:rsidR="00EC038B" w:rsidRPr="00801506" w:rsidRDefault="000335C9" w:rsidP="00C426FF">
            <w:pPr>
              <w:tabs>
                <w:tab w:val="left" w:pos="7371"/>
              </w:tabs>
              <w:suppressAutoHyphens/>
              <w:rPr>
                <w:rFonts w:ascii="Arial" w:hAnsi="Arial" w:cs="Arial"/>
                <w:spacing w:val="-2"/>
                <w:sz w:val="20"/>
              </w:rPr>
            </w:pPr>
            <w:r w:rsidRPr="00801506">
              <w:rPr>
                <w:rFonts w:ascii="Arial" w:hAnsi="Arial" w:cs="Arial"/>
                <w:spacing w:val="-2"/>
                <w:sz w:val="20"/>
              </w:rPr>
              <w:t xml:space="preserve">Kombinačné logické obvody </w:t>
            </w:r>
          </w:p>
        </w:tc>
        <w:tc>
          <w:tcPr>
            <w:tcW w:w="3969" w:type="dxa"/>
            <w:noWrap/>
            <w:vAlign w:val="center"/>
          </w:tcPr>
          <w:p w14:paraId="43FE20B6" w14:textId="77777777" w:rsidR="00EC038B" w:rsidRPr="00801506" w:rsidRDefault="00EC038B" w:rsidP="006E68F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EC038B" w:rsidRPr="00801506" w14:paraId="11426838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4C04BD01" w14:textId="74EE31F5" w:rsidR="00EC038B" w:rsidRPr="00801506" w:rsidRDefault="000335C9" w:rsidP="000335C9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01506">
              <w:rPr>
                <w:rFonts w:ascii="Arial" w:hAnsi="Arial" w:cs="Arial"/>
                <w:spacing w:val="-2"/>
                <w:sz w:val="20"/>
              </w:rPr>
              <w:t>Sekvenčné logické obvody</w:t>
            </w:r>
          </w:p>
        </w:tc>
        <w:tc>
          <w:tcPr>
            <w:tcW w:w="3969" w:type="dxa"/>
            <w:noWrap/>
            <w:vAlign w:val="center"/>
          </w:tcPr>
          <w:p w14:paraId="6CD3B7E3" w14:textId="77777777" w:rsidR="00EC038B" w:rsidRPr="00801506" w:rsidRDefault="00EC038B" w:rsidP="006E68F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426FF" w:rsidRPr="00801506" w14:paraId="39061569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5CEAC0AC" w14:textId="7CE27AF4" w:rsidR="00C426FF" w:rsidRPr="00801506" w:rsidRDefault="00A93877" w:rsidP="007964BE">
            <w:pPr>
              <w:rPr>
                <w:rFonts w:ascii="Arial" w:hAnsi="Arial" w:cs="Arial"/>
                <w:b/>
                <w:sz w:val="20"/>
              </w:rPr>
            </w:pPr>
            <w:r w:rsidRPr="00801506">
              <w:rPr>
                <w:rFonts w:ascii="Arial" w:hAnsi="Arial" w:cs="Arial"/>
                <w:b/>
                <w:sz w:val="20"/>
              </w:rPr>
              <w:t>Mikroprocesorová technika</w:t>
            </w:r>
          </w:p>
        </w:tc>
        <w:tc>
          <w:tcPr>
            <w:tcW w:w="3969" w:type="dxa"/>
            <w:noWrap/>
            <w:vAlign w:val="center"/>
          </w:tcPr>
          <w:p w14:paraId="34EE6784" w14:textId="2A42485A" w:rsidR="00C426FF" w:rsidRPr="00801506" w:rsidRDefault="00AE7DFE" w:rsidP="006E68F4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  <w:r w:rsidRPr="00801506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1</w:t>
            </w:r>
            <w:r w:rsidR="00182690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3</w:t>
            </w:r>
            <w:r w:rsidRPr="00801506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C426FF" w:rsidRPr="00801506" w14:paraId="37E31AE2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39702A8C" w14:textId="4E04148F" w:rsidR="00C426FF" w:rsidRPr="00801506" w:rsidRDefault="00A93877" w:rsidP="007964BE">
            <w:pPr>
              <w:tabs>
                <w:tab w:val="left" w:pos="7371"/>
              </w:tabs>
              <w:suppressAutoHyphens/>
              <w:rPr>
                <w:rFonts w:ascii="Arial" w:hAnsi="Arial" w:cs="Arial"/>
                <w:spacing w:val="-2"/>
                <w:sz w:val="20"/>
              </w:rPr>
            </w:pPr>
            <w:r w:rsidRPr="00801506">
              <w:rPr>
                <w:rFonts w:ascii="Arial" w:hAnsi="Arial" w:cs="Arial"/>
                <w:spacing w:val="-2"/>
                <w:sz w:val="20"/>
              </w:rPr>
              <w:t>Základná charakteristika mikropočítača</w:t>
            </w:r>
          </w:p>
        </w:tc>
        <w:tc>
          <w:tcPr>
            <w:tcW w:w="3969" w:type="dxa"/>
            <w:noWrap/>
            <w:vAlign w:val="center"/>
          </w:tcPr>
          <w:p w14:paraId="1F1D08B0" w14:textId="77777777" w:rsidR="00C426FF" w:rsidRPr="00801506" w:rsidRDefault="00C426FF" w:rsidP="006E68F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182690" w:rsidRPr="00801506" w14:paraId="50501DB5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0B70F77E" w14:textId="1C0401ED" w:rsidR="00182690" w:rsidRPr="00801506" w:rsidRDefault="00182690" w:rsidP="007964BE">
            <w:pPr>
              <w:tabs>
                <w:tab w:val="left" w:pos="7371"/>
              </w:tabs>
              <w:suppressAutoHyphens/>
              <w:rPr>
                <w:rFonts w:ascii="Arial" w:hAnsi="Arial" w:cs="Arial"/>
                <w:spacing w:val="-2"/>
                <w:sz w:val="20"/>
              </w:rPr>
            </w:pPr>
            <w:r w:rsidRPr="00801506">
              <w:rPr>
                <w:rFonts w:ascii="Arial" w:hAnsi="Arial" w:cs="Arial"/>
                <w:spacing w:val="-2"/>
                <w:sz w:val="20"/>
              </w:rPr>
              <w:t>Zbernice a rozhrania</w:t>
            </w:r>
          </w:p>
        </w:tc>
        <w:tc>
          <w:tcPr>
            <w:tcW w:w="3969" w:type="dxa"/>
            <w:noWrap/>
            <w:vAlign w:val="center"/>
          </w:tcPr>
          <w:p w14:paraId="07D34D7B" w14:textId="77777777" w:rsidR="00182690" w:rsidRPr="00801506" w:rsidRDefault="00182690" w:rsidP="006E68F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182690" w:rsidRPr="00801506" w14:paraId="33E57D81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44E88B27" w14:textId="6D633D32" w:rsidR="00182690" w:rsidRPr="00801506" w:rsidRDefault="00182690" w:rsidP="007964BE">
            <w:pPr>
              <w:tabs>
                <w:tab w:val="left" w:pos="7371"/>
              </w:tabs>
              <w:suppressAutoHyphens/>
              <w:rPr>
                <w:rFonts w:ascii="Arial" w:hAnsi="Arial" w:cs="Arial"/>
                <w:spacing w:val="-2"/>
                <w:sz w:val="20"/>
              </w:rPr>
            </w:pPr>
            <w:r w:rsidRPr="00182690">
              <w:rPr>
                <w:rFonts w:ascii="Arial" w:hAnsi="Arial" w:cs="Arial"/>
                <w:spacing w:val="-2"/>
                <w:sz w:val="20"/>
              </w:rPr>
              <w:t>Architektúra a organizácia mikroprocesora</w:t>
            </w:r>
          </w:p>
        </w:tc>
        <w:tc>
          <w:tcPr>
            <w:tcW w:w="3969" w:type="dxa"/>
            <w:noWrap/>
            <w:vAlign w:val="center"/>
          </w:tcPr>
          <w:p w14:paraId="282F2685" w14:textId="77777777" w:rsidR="00182690" w:rsidRPr="00801506" w:rsidRDefault="00182690" w:rsidP="006E68F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426FF" w:rsidRPr="00801506" w14:paraId="5B9889D5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1E8B2CDD" w14:textId="67193231" w:rsidR="00C426FF" w:rsidRPr="00801506" w:rsidRDefault="00A93877" w:rsidP="007964BE">
            <w:pPr>
              <w:tabs>
                <w:tab w:val="left" w:pos="7371"/>
              </w:tabs>
              <w:suppressAutoHyphens/>
              <w:rPr>
                <w:rFonts w:ascii="Arial" w:hAnsi="Arial" w:cs="Arial"/>
                <w:spacing w:val="-2"/>
                <w:sz w:val="20"/>
              </w:rPr>
            </w:pPr>
            <w:r w:rsidRPr="00801506">
              <w:rPr>
                <w:rFonts w:ascii="Arial" w:hAnsi="Arial" w:cs="Arial"/>
                <w:spacing w:val="-2"/>
                <w:sz w:val="20"/>
              </w:rPr>
              <w:t>Mikroprocesor</w:t>
            </w:r>
          </w:p>
        </w:tc>
        <w:tc>
          <w:tcPr>
            <w:tcW w:w="3969" w:type="dxa"/>
            <w:noWrap/>
            <w:vAlign w:val="center"/>
          </w:tcPr>
          <w:p w14:paraId="5C44EF2D" w14:textId="77777777" w:rsidR="00C426FF" w:rsidRPr="00801506" w:rsidRDefault="00C426FF" w:rsidP="006E68F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426FF" w:rsidRPr="00801506" w14:paraId="1160F679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05EC8D38" w14:textId="5B9D0029" w:rsidR="00C426FF" w:rsidRPr="00801506" w:rsidRDefault="00182690" w:rsidP="007964BE">
            <w:pPr>
              <w:tabs>
                <w:tab w:val="left" w:pos="7371"/>
              </w:tabs>
              <w:suppressAutoHyphens/>
              <w:rPr>
                <w:rFonts w:ascii="Arial" w:hAnsi="Arial" w:cs="Arial"/>
                <w:spacing w:val="-2"/>
                <w:sz w:val="20"/>
              </w:rPr>
            </w:pPr>
            <w:r>
              <w:rPr>
                <w:rFonts w:ascii="Arial" w:hAnsi="Arial" w:cs="Arial"/>
                <w:spacing w:val="-2"/>
                <w:sz w:val="20"/>
              </w:rPr>
              <w:t>P</w:t>
            </w:r>
            <w:r w:rsidR="00A93877" w:rsidRPr="00801506">
              <w:rPr>
                <w:rFonts w:ascii="Arial" w:hAnsi="Arial" w:cs="Arial"/>
                <w:spacing w:val="-2"/>
                <w:sz w:val="20"/>
              </w:rPr>
              <w:t>amä</w:t>
            </w:r>
            <w:r>
              <w:rPr>
                <w:rFonts w:ascii="Arial" w:hAnsi="Arial" w:cs="Arial"/>
                <w:spacing w:val="-2"/>
                <w:sz w:val="20"/>
              </w:rPr>
              <w:t>te</w:t>
            </w:r>
          </w:p>
        </w:tc>
        <w:tc>
          <w:tcPr>
            <w:tcW w:w="3969" w:type="dxa"/>
            <w:noWrap/>
            <w:vAlign w:val="center"/>
          </w:tcPr>
          <w:p w14:paraId="5EF252D7" w14:textId="4BDE7505" w:rsidR="00C426FF" w:rsidRPr="00801506" w:rsidRDefault="00C426FF" w:rsidP="006E68F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3B2F16" w:rsidRPr="00801506" w14:paraId="5E30D67E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5D953125" w14:textId="7A3966BD" w:rsidR="003B2F16" w:rsidRPr="00915363" w:rsidRDefault="003238BE" w:rsidP="007964BE">
            <w:pPr>
              <w:tabs>
                <w:tab w:val="left" w:pos="7371"/>
              </w:tabs>
              <w:suppressAutoHyphens/>
              <w:rPr>
                <w:rFonts w:ascii="Arial" w:hAnsi="Arial" w:cs="Arial"/>
                <w:b/>
                <w:bCs/>
                <w:spacing w:val="-2"/>
                <w:sz w:val="20"/>
              </w:rPr>
            </w:pPr>
            <w:r w:rsidRPr="00915363">
              <w:rPr>
                <w:rFonts w:ascii="Arial" w:hAnsi="Arial" w:cs="Arial"/>
                <w:b/>
                <w:bCs/>
                <w:spacing w:val="-2"/>
                <w:sz w:val="20"/>
              </w:rPr>
              <w:t>S</w:t>
            </w:r>
            <w:r w:rsidR="00182690" w:rsidRPr="00182690">
              <w:rPr>
                <w:rFonts w:ascii="Arial" w:hAnsi="Arial" w:cs="Arial"/>
                <w:b/>
                <w:bCs/>
                <w:spacing w:val="-2"/>
                <w:sz w:val="20"/>
              </w:rPr>
              <w:t>ystematizácia</w:t>
            </w:r>
            <w:r w:rsidRPr="00915363">
              <w:rPr>
                <w:rFonts w:ascii="Arial" w:hAnsi="Arial" w:cs="Arial"/>
                <w:b/>
                <w:bCs/>
                <w:spacing w:val="-2"/>
                <w:sz w:val="20"/>
              </w:rPr>
              <w:t xml:space="preserve"> učiva</w:t>
            </w:r>
          </w:p>
        </w:tc>
        <w:tc>
          <w:tcPr>
            <w:tcW w:w="3969" w:type="dxa"/>
            <w:noWrap/>
            <w:vAlign w:val="center"/>
          </w:tcPr>
          <w:p w14:paraId="3F8B4DB4" w14:textId="386FF286" w:rsidR="003B2F16" w:rsidRPr="00915363" w:rsidRDefault="00182690" w:rsidP="006E68F4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20</w:t>
            </w:r>
            <w:r w:rsidR="00C5039E" w:rsidRPr="00915363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3B2F16" w:rsidRPr="00801506" w14:paraId="29273C88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12A19364" w14:textId="09CEB1F5" w:rsidR="003B2F16" w:rsidRPr="00801506" w:rsidRDefault="00C5039E" w:rsidP="007964BE">
            <w:pPr>
              <w:tabs>
                <w:tab w:val="left" w:pos="7371"/>
              </w:tabs>
              <w:suppressAutoHyphens/>
              <w:rPr>
                <w:rFonts w:ascii="Arial" w:hAnsi="Arial" w:cs="Arial"/>
                <w:spacing w:val="-2"/>
                <w:sz w:val="20"/>
              </w:rPr>
            </w:pPr>
            <w:r>
              <w:rPr>
                <w:rFonts w:ascii="Arial" w:hAnsi="Arial" w:cs="Arial"/>
                <w:spacing w:val="-2"/>
                <w:sz w:val="20"/>
              </w:rPr>
              <w:t>Analógové elektronické obvody</w:t>
            </w:r>
            <w:r w:rsidR="00F50A94">
              <w:rPr>
                <w:rFonts w:ascii="Arial" w:hAnsi="Arial" w:cs="Arial"/>
                <w:spacing w:val="-2"/>
                <w:sz w:val="20"/>
              </w:rPr>
              <w:t xml:space="preserve"> a ich súčiastky</w:t>
            </w:r>
          </w:p>
        </w:tc>
        <w:tc>
          <w:tcPr>
            <w:tcW w:w="3969" w:type="dxa"/>
            <w:noWrap/>
            <w:vAlign w:val="center"/>
          </w:tcPr>
          <w:p w14:paraId="5BA02138" w14:textId="77777777" w:rsidR="003B2F16" w:rsidRPr="00801506" w:rsidRDefault="003B2F16" w:rsidP="006E68F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3B2F16" w:rsidRPr="00801506" w14:paraId="0148BF2C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614A096B" w14:textId="56A83964" w:rsidR="003B2F16" w:rsidRPr="00801506" w:rsidRDefault="00F50A94" w:rsidP="007964BE">
            <w:pPr>
              <w:tabs>
                <w:tab w:val="left" w:pos="7371"/>
              </w:tabs>
              <w:suppressAutoHyphens/>
              <w:rPr>
                <w:rFonts w:ascii="Arial" w:hAnsi="Arial" w:cs="Arial"/>
                <w:spacing w:val="-2"/>
                <w:sz w:val="20"/>
              </w:rPr>
            </w:pPr>
            <w:r>
              <w:rPr>
                <w:rFonts w:ascii="Arial" w:hAnsi="Arial" w:cs="Arial"/>
                <w:spacing w:val="-2"/>
                <w:sz w:val="20"/>
              </w:rPr>
              <w:t>Číslicové elektronické obvody</w:t>
            </w:r>
          </w:p>
        </w:tc>
        <w:tc>
          <w:tcPr>
            <w:tcW w:w="3969" w:type="dxa"/>
            <w:noWrap/>
            <w:vAlign w:val="center"/>
          </w:tcPr>
          <w:p w14:paraId="705829CE" w14:textId="77777777" w:rsidR="003B2F16" w:rsidRPr="00801506" w:rsidRDefault="003B2F16" w:rsidP="006E68F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3B2F16" w:rsidRPr="00801506" w14:paraId="482B61DC" w14:textId="77777777" w:rsidTr="0EEAA000">
        <w:trPr>
          <w:trHeight w:val="290"/>
        </w:trPr>
        <w:tc>
          <w:tcPr>
            <w:tcW w:w="5524" w:type="dxa"/>
            <w:vAlign w:val="center"/>
          </w:tcPr>
          <w:p w14:paraId="5EDAADDC" w14:textId="6D676B6E" w:rsidR="003B2F16" w:rsidRPr="00801506" w:rsidRDefault="00915363" w:rsidP="007964BE">
            <w:pPr>
              <w:tabs>
                <w:tab w:val="left" w:pos="7371"/>
              </w:tabs>
              <w:suppressAutoHyphens/>
              <w:rPr>
                <w:rFonts w:ascii="Arial" w:hAnsi="Arial" w:cs="Arial"/>
                <w:spacing w:val="-2"/>
                <w:sz w:val="20"/>
              </w:rPr>
            </w:pPr>
            <w:r>
              <w:rPr>
                <w:rFonts w:ascii="Arial" w:hAnsi="Arial" w:cs="Arial"/>
                <w:spacing w:val="-2"/>
                <w:sz w:val="20"/>
              </w:rPr>
              <w:t xml:space="preserve">Obvody riadené </w:t>
            </w:r>
            <w:proofErr w:type="spellStart"/>
            <w:r>
              <w:rPr>
                <w:rFonts w:ascii="Arial" w:hAnsi="Arial" w:cs="Arial"/>
                <w:spacing w:val="-2"/>
                <w:sz w:val="20"/>
              </w:rPr>
              <w:t>mikrokontrolérom</w:t>
            </w:r>
            <w:proofErr w:type="spellEnd"/>
          </w:p>
        </w:tc>
        <w:tc>
          <w:tcPr>
            <w:tcW w:w="3969" w:type="dxa"/>
            <w:noWrap/>
            <w:vAlign w:val="center"/>
          </w:tcPr>
          <w:p w14:paraId="064CB794" w14:textId="77777777" w:rsidR="003B2F16" w:rsidRPr="00801506" w:rsidRDefault="003B2F16" w:rsidP="006E68F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</w:tbl>
    <w:p w14:paraId="522E1E45" w14:textId="77777777" w:rsidR="0084272E" w:rsidRPr="00801506" w:rsidRDefault="0084272E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47400362" w:rsidR="000C705A" w:rsidRPr="00801506" w:rsidRDefault="000C705A" w:rsidP="00837F7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sz w:val="20"/>
        </w:rPr>
      </w:pPr>
      <w:r w:rsidRPr="00801506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79100860" w14:textId="4C998039" w:rsidR="00640B7F" w:rsidRPr="00FC0212" w:rsidRDefault="000C705A" w:rsidP="00837F7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sz w:val="20"/>
        </w:rPr>
      </w:pPr>
      <w:r w:rsidRPr="00801506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  <w:r w:rsidR="00FC0212">
        <w:rPr>
          <w:rFonts w:ascii="Arial" w:hAnsi="Arial" w:cs="Arial"/>
          <w:bCs/>
          <w:sz w:val="20"/>
        </w:rPr>
        <w:t xml:space="preserve"> </w:t>
      </w:r>
      <w:r w:rsidRPr="00801506">
        <w:rPr>
          <w:rFonts w:ascii="Arial" w:hAnsi="Arial" w:cs="Arial"/>
          <w:sz w:val="20"/>
        </w:rPr>
        <w:t>Vzdelávací plán schvaľuje predmetová komisia a prerokuje pedagogická rada.</w:t>
      </w:r>
    </w:p>
    <w:sectPr w:rsidR="00640B7F" w:rsidRPr="00FC0212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115AB" w14:textId="77777777" w:rsidR="00751F05" w:rsidRDefault="00751F05">
      <w:r>
        <w:separator/>
      </w:r>
    </w:p>
  </w:endnote>
  <w:endnote w:type="continuationSeparator" w:id="0">
    <w:p w14:paraId="7E65BF8E" w14:textId="77777777" w:rsidR="00751F05" w:rsidRDefault="00751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28FEA" w14:textId="77777777" w:rsidR="00751F05" w:rsidRDefault="00751F05">
      <w:r>
        <w:separator/>
      </w:r>
    </w:p>
  </w:footnote>
  <w:footnote w:type="continuationSeparator" w:id="0">
    <w:p w14:paraId="40617D40" w14:textId="77777777" w:rsidR="00751F05" w:rsidRDefault="00751F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F356D1" w:rsidRDefault="001070E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F356D1">
      <w:rPr>
        <w:rFonts w:ascii="Raleway" w:eastAsia="Calibri" w:hAnsi="Raleway" w:cs="Arial"/>
        <w:noProof/>
        <w:color w:val="000000"/>
        <w:sz w:val="18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group id="Group 525" style="position:absolute;margin-left:4.2pt;margin-top:2.35pt;width:119.05pt;height:37.95pt;z-index:251659264;mso-width-relative:margin;mso-height-relative:margin" coordsize="19395,6191" o:spid="_x0000_s1026" w14:anchorId="492C8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style="position:absolute;left:5446;top:704;width:798;height:798;visibility:visible;mso-wrap-style:square;v-text-anchor:top" coordsize="79794,79807" o:spid="_x0000_s1027" fillcolor="#0076bf" stroked="f" strokeweight="0" path="m39891,c61925,,79794,17869,79794,39903v,22035,-17869,39904,-39903,39904c17856,79807,,61938,,39903,,17869,17856,,3989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>
                <v:stroke miterlimit="83231f" joinstyle="miter"/>
                <v:path textboxrect="0,0,79794,79807" arrowok="t"/>
              </v:shape>
              <v:shape id="Shape 55" style="position:absolute;left:212;top:704;width:798;height:798;visibility:visible;mso-wrap-style:square;v-text-anchor:top" coordsize="79794,79807" o:spid="_x0000_s1028" fillcolor="#0076bf" stroked="f" strokeweight="0" path="m39903,c61938,,79794,17869,79794,39903v,22035,-17856,39904,-39891,39904c17869,79807,,61938,,39903,,17869,17869,,3990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>
                <v:stroke miterlimit="83231f" joinstyle="miter"/>
                <v:path textboxrect="0,0,79794,79807" arrowok="t"/>
              </v:shape>
              <v:shape id="Shape 56" style="position:absolute;left:5446;top:704;width:798;height:798;visibility:visible;mso-wrap-style:square;v-text-anchor:top" coordsize="79794,79807" o:spid="_x0000_s1029" fillcolor="#0076bf" stroked="f" strokeweight="0" path="m39891,c61925,,79794,17869,79794,39903v,22035,-17869,39904,-39903,39904c17856,79807,,61938,,39903,,17869,17856,,3989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>
                <v:stroke miterlimit="83231f" joinstyle="miter"/>
                <v:path textboxrect="0,0,79794,79807" arrowok="t"/>
              </v:shape>
              <v:shape id="Shape 57" style="position:absolute;top:1615;width:6456;height:4576;visibility:visible;mso-wrap-style:square;v-text-anchor:top" coordsize="645643,457581" o:spid="_x0000_s1030" fillcolor="#0076bf" stroked="f" strokeweight="0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>
                <v:stroke miterlimit="83231f" joinstyle="miter"/>
                <v:path textboxrect="0,0,645643,457581" arrowok="t"/>
              </v:shape>
              <v:shape id="Shape 58" style="position:absolute;left:3591;top:1002;width:1732;height:573;visibility:visible;mso-wrap-style:square;v-text-anchor:top" coordsize="173177,57290" o:spid="_x0000_s1031" fillcolor="#0076bf" stroked="f" strokeweight="0" path="m165697,v-559,3289,-915,6655,-915,10096c164782,21272,167881,31712,173177,40704v-31318,5118,-62839,9232,-94310,12039c52756,55067,26352,56553,,57290l18732,15265v18885,-838,37758,-2070,56477,-3733c105397,8839,135649,4889,16569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>
                <v:stroke miterlimit="83231f" joinstyle="miter"/>
                <v:path textboxrect="0,0,173177,57290" arrowok="t"/>
              </v:shape>
              <v:shape id="Shape 59" style="position:absolute;left:600;width:2676;height:663;visibility:visible;mso-wrap-style:square;v-text-anchor:top" coordsize="267526,66307" o:spid="_x0000_s1032" fillcolor="#0076bf" stroked="f" strokeweight="0" path="m12802,c49708,7480,87173,13424,124320,17526v47346,5245,95352,7633,143206,7442l249098,66307c205842,65875,162547,63398,119774,58661,79858,54242,39586,47828,,39637l1280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>
                <v:stroke miterlimit="83231f" joinstyle="miter"/>
                <v:path textboxrect="0,0,267526,66307" arrowok="t"/>
              </v:shape>
              <v:shape id="Shape 60" style="position:absolute;left:1132;width:4721;height:1581;visibility:visible;mso-wrap-style:square;v-text-anchor:top" coordsize="472110,158128" o:spid="_x0000_s1033" fillcolor="#0076bf" stroked="f" strokeweight="0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>
                <v:stroke miterlimit="83231f" joinstyle="miter"/>
                <v:path textboxrect="0,0,472110,158128" arrowok="t"/>
              </v:shape>
              <v:shape id="Shape 61" style="position:absolute;left:11282;top:1088;width:1423;height:1663;visibility:visible;mso-wrap-style:square;v-text-anchor:top" coordsize="142278,166281" o:spid="_x0000_s1034" fillcolor="#0076bf" stroked="f" strokeweight="0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>
                <v:stroke miterlimit="83231f" joinstyle="miter"/>
                <v:path textboxrect="0,0,142278,166281" arrowok="t"/>
              </v:shape>
              <v:shape id="Shape 62" style="position:absolute;left:11532;top:559;width:924;height:458;visibility:visible;mso-wrap-style:square;v-text-anchor:top" coordsize="92392,45834" o:spid="_x0000_s1035" fillcolor="#0076bf" stroked="f" strokeweight="0" path="m12344,l40145,22085v1892,1423,4267,2845,6172,2845c48209,24930,50114,23749,52248,22085l80048,,92392,14719,58420,41085v-3797,3086,-7836,4749,-12345,4749c41567,45834,37287,43701,33718,41085l,14719,1234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>
                <v:stroke miterlimit="83231f" joinstyle="miter"/>
                <v:path textboxrect="0,0,92392,45834" arrowok="t"/>
              </v:shape>
              <v:shape id="Shape 63" style="position:absolute;left:7774;top:1088;width:1423;height:1663;visibility:visible;mso-wrap-style:square;v-text-anchor:top" coordsize="142278,166268" o:spid="_x0000_s1036" fillcolor="#0076bf" stroked="f" strokeweight="0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>
                <v:stroke miterlimit="83231f" joinstyle="miter"/>
                <v:path textboxrect="0,0,142278,166268" arrowok="t"/>
              </v:shape>
              <v:shape id="Shape 64" style="position:absolute;left:9529;top:1088;width:1492;height:1663;visibility:visible;mso-wrap-style:square;v-text-anchor:top" coordsize="149161,166268" o:spid="_x0000_s1037" fillcolor="#0076bf" stroked="f" strokeweight="0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>
                <v:stroke miterlimit="83231f" joinstyle="miter"/>
                <v:path textboxrect="0,0,149161,166268" arrowok="t"/>
              </v:shape>
              <v:shape id="Shape 65" style="position:absolute;left:7774;top:3925;width:1146;height:1276;visibility:visible;mso-wrap-style:square;v-text-anchor:top" coordsize="114592,127584" o:spid="_x0000_s1038" fillcolor="#001f4d" stroked="f" strokeweight="0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>
                <v:stroke miterlimit="83231f" joinstyle="miter"/>
                <v:path textboxrect="0,0,114592,127584" arrowok="t"/>
              </v:shape>
              <v:shape id="Shape 66" style="position:absolute;left:9103;top:3515;width:821;height:1686;visibility:visible;mso-wrap-style:square;v-text-anchor:top" coordsize="82093,168516" o:spid="_x0000_s1039" fillcolor="#001f4d" stroked="f" strokeweight="0" path="m17577,l45745,r,40932l82093,40932r,21666l45745,62598r,58496c45745,140360,55855,146850,75108,146850r6985,l82093,168516r-17577,c35636,168516,17577,158166,17577,126873r,-64275l,62598,,40932r17577,l175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>
                <v:stroke miterlimit="83231f" joinstyle="miter"/>
                <v:path textboxrect="0,0,82093,168516" arrowok="t"/>
              </v:shape>
              <v:shape id="Shape 67" style="position:absolute;left:10155;top:3925;width:705;height:1276;visibility:visible;mso-wrap-style:square;v-text-anchor:top" coordsize="70536,127584" o:spid="_x0000_s1040" fillcolor="#001f4d" stroked="f" strokeweight="0" path="m51524,l70536,r,21666l58738,21666v-22632,,-30569,11316,-30569,33935l28169,127584,,127584,,48146c,13957,17336,,5152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>
                <v:stroke miterlimit="83231f" joinstyle="miter"/>
                <v:path textboxrect="0,0,70536,127584" arrowok="t"/>
              </v:shape>
              <v:shape id="Shape 68" style="position:absolute;left:11005;top:3910;width:679;height:1305;visibility:visible;mso-wrap-style:square;v-text-anchor:top" coordsize="67882,130480" o:spid="_x0000_s1041" fillcolor="#001f4d" stroked="f" strokeweight="0" path="m67882,r,21666c38989,21666,29121,33706,29121,64999v,31292,9868,43815,38761,43815l67882,130480c22149,130480,,116040,,64999,,14453,22149,,6788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>
                <v:stroke miterlimit="83231f" joinstyle="miter"/>
                <v:path textboxrect="0,0,67882,130480" arrowok="t"/>
              </v:shape>
              <v:shape id="Shape 69" style="position:absolute;left:11684;top:3910;width:678;height:1305;visibility:visible;mso-wrap-style:square;v-text-anchor:top" coordsize="67882,130480" o:spid="_x0000_s1042" fillcolor="#001f4d" stroked="f" strokeweight="0" path="m,c45745,,67882,14453,67882,64999v,51041,-22137,65481,-67882,65481l,108814v28892,,38760,-12523,38760,-43815c38760,33706,28892,21666,,21666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>
                <v:stroke miterlimit="83231f" joinstyle="miter"/>
                <v:path textboxrect="0,0,67882,130480" arrowok="t"/>
              </v:shape>
              <v:shape id="Shape 70" style="position:absolute;left:12338;top:3925;width:663;height:1706;visibility:visible;mso-wrap-style:square;v-text-anchor:top" coordsize="66205,170675" o:spid="_x0000_s1043" fillcolor="#001f4d" stroked="f" strokeweight="0" path="m38036,l66205,r,122059c66205,160566,42126,170675,8420,170675v-2654,,-5537,,-8420,-229l,148780v1918,242,2883,242,4089,242c24790,149022,38036,142760,38036,118681l3803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>
                <v:stroke miterlimit="83231f" joinstyle="miter"/>
                <v:path textboxrect="0,0,66205,170675" arrowok="t"/>
              </v:shape>
              <v:shape id="Shape 655" style="position:absolute;left:12719;top:3515;width:282;height:224;visibility:visible;mso-wrap-style:square;v-text-anchor:top" coordsize="28169,22390" o:spid="_x0000_s1044" fillcolor="#001f4d" stroked="f" strokeweight="0" path="m,l28169,r,22390l,2239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>
                <v:stroke miterlimit="83231f" joinstyle="miter"/>
                <v:path textboxrect="0,0,28169,22390" arrowok="t"/>
              </v:shape>
              <v:shape id="Shape 72" style="position:absolute;left:13342;top:3925;width:1161;height:1275;visibility:visible;mso-wrap-style:square;v-text-anchor:top" coordsize="116027,127584" o:spid="_x0000_s1045" fillcolor="#001f4d" stroked="f" strokeweight="0" path="m21666,l66434,v28892,,49593,9868,49593,43574l116027,127584r-28168,l87859,51041v,-19266,-7455,-29375,-26721,-29375l35395,21666v-4826,,-7226,2413,-7226,7227l28169,127584,,127584,,21666c,7226,7226,,2166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>
                <v:stroke miterlimit="83231f" joinstyle="miter"/>
                <v:path textboxrect="0,0,116027,127584" arrowok="t"/>
              </v:shape>
              <v:shape id="Shape 656" style="position:absolute;left:14845;top:3925;width:281;height:1275;visibility:visible;mso-wrap-style:square;v-text-anchor:top" coordsize="28169,127584" o:spid="_x0000_s1046" fillcolor="#001f4d" stroked="f" strokeweight="0" path="m,l28169,r,127584l,127584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>
                <v:stroke miterlimit="83231f" joinstyle="miter"/>
                <v:path textboxrect="0,0,28169,127584" arrowok="t"/>
              </v:shape>
              <v:shape id="Shape 74" style="position:absolute;left:14710;top:3354;width:551;height:498;visibility:visible;mso-wrap-style:square;v-text-anchor:top" coordsize="55118,49835" o:spid="_x0000_s1047" fillcolor="#001f4d" stroked="f" strokeweight="0" path="m39713,l55118,18059,15164,49835,,32017,3971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>
                <v:stroke miterlimit="83231f" joinstyle="miter"/>
                <v:path textboxrect="0,0,55118,49835" arrowok="t"/>
              </v:shape>
              <v:shape id="Shape 75" style="position:absolute;left:15430;top:3925;width:1109;height:1275;visibility:visible;mso-wrap-style:square;v-text-anchor:top" coordsize="110985,127584" o:spid="_x0000_s1048" fillcolor="#001f4d" stroked="f" strokeweight="0" path="m54648,r53442,l108090,21666r-46457,c32029,21666,29134,39484,29134,63551v,24079,2895,42367,32499,42367l110985,105918r,21666l54648,127584c11316,127584,,102070,,63551,,25044,11316,,546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>
                <v:stroke miterlimit="83231f" joinstyle="miter"/>
                <v:path textboxrect="0,0,110985,127584" arrowok="t"/>
              </v:shape>
              <v:shape id="Shape 76" style="position:absolute;left:17194;top:3925;width:864;height:1276;visibility:visible;mso-wrap-style:square;v-text-anchor:top" coordsize="86423,127584" o:spid="_x0000_s1049" fillcolor="#001f4d" stroked="f" strokeweight="0" path="m47422,l80162,,32258,51511v-2413,2413,-4102,5055,-4102,9157c28156,64757,30810,68364,34188,71984r52235,55600l51752,127584,8903,81852c5055,77508,,70536,,61620,,51994,5055,46457,8903,42367l4742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>
                <v:stroke miterlimit="83231f" joinstyle="miter"/>
                <v:path textboxrect="0,0,86423,127584" arrowok="t"/>
              </v:shape>
              <v:shape id="Shape 657" style="position:absolute;left:16828;top:3515;width:282;height:1686;visibility:visible;mso-wrap-style:square;v-text-anchor:top" coordsize="28169,168516" o:spid="_x0000_s1050" fillcolor="#001f4d" stroked="f" strokeweight="0" path="m,l28169,r,168516l,168516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>
                <v:stroke miterlimit="83231f" joinstyle="miter"/>
                <v:path textboxrect="0,0,28169,168516" arrowok="t"/>
              </v:shape>
              <v:shape id="Shape 78" style="position:absolute;left:18217;top:3925;width:1178;height:1276;visibility:visible;mso-wrap-style:square;v-text-anchor:top" coordsize="117716,127584" o:spid="_x0000_s1051" fillcolor="#001f4d" stroked="f" strokeweight="0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>
                <v:stroke miterlimit="83231f" joinstyle="miter"/>
                <v:path textboxrect="0,0,117716,127584" arrowok="t"/>
              </v:shape>
              <w10:wrap type="square"/>
            </v:group>
          </w:pict>
        </mc:Fallback>
      </mc:AlternateContent>
    </w:r>
    <w:r w:rsidR="00E6038D" w:rsidRPr="00F356D1">
      <w:rPr>
        <w:rFonts w:ascii="Raleway" w:hAnsi="Raleway" w:cs="Arial"/>
        <w:sz w:val="18"/>
        <w:szCs w:val="18"/>
      </w:rPr>
      <w:t>Stredná priemyselná škola strojnícka, Duklianska 1, Prešov</w:t>
    </w:r>
  </w:p>
  <w:p w14:paraId="26C49DBD" w14:textId="0211C9A9" w:rsidR="00E6038D" w:rsidRPr="00F356D1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F356D1">
      <w:rPr>
        <w:rFonts w:ascii="Raleway" w:hAnsi="Raleway" w:cs="Arial"/>
        <w:sz w:val="18"/>
        <w:szCs w:val="18"/>
      </w:rPr>
      <w:t>Duklianska 1</w:t>
    </w:r>
  </w:p>
  <w:p w14:paraId="5FE433D9" w14:textId="63AD55DF" w:rsidR="00E6038D" w:rsidRPr="00F356D1" w:rsidRDefault="00E6038D" w:rsidP="001070E0">
    <w:pPr>
      <w:spacing w:line="264" w:lineRule="auto"/>
      <w:ind w:left="-7978" w:right="-17"/>
      <w:jc w:val="right"/>
      <w:rPr>
        <w:rFonts w:ascii="Raleway" w:hAnsi="Raleway"/>
        <w:sz w:val="20"/>
      </w:rPr>
    </w:pPr>
    <w:r w:rsidRPr="00F356D1">
      <w:rPr>
        <w:rFonts w:ascii="Raleway" w:hAnsi="Raleway" w:cs="Arial"/>
        <w:sz w:val="18"/>
        <w:szCs w:val="18"/>
      </w:rPr>
      <w:t>080 04 Prešov</w:t>
    </w:r>
    <w:r w:rsidRPr="00F356D1">
      <w:rPr>
        <w:rFonts w:ascii="Raleway" w:hAnsi="Raleway"/>
        <w:sz w:val="20"/>
      </w:rPr>
      <w:t xml:space="preserve">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E4E7E"/>
    <w:multiLevelType w:val="hybridMultilevel"/>
    <w:tmpl w:val="FF3AE18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3" w15:restartNumberingAfterBreak="0">
    <w:nsid w:val="0EFA48A8"/>
    <w:multiLevelType w:val="hybridMultilevel"/>
    <w:tmpl w:val="4D8673A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0F1CCD"/>
    <w:multiLevelType w:val="multilevel"/>
    <w:tmpl w:val="0ED45220"/>
    <w:lvl w:ilvl="0">
      <w:start w:val="1"/>
      <w:numFmt w:val="decimal"/>
      <w:lvlText w:val="%1."/>
      <w:lvlJc w:val="left"/>
      <w:pPr>
        <w:ind w:left="428" w:hanging="360"/>
      </w:pPr>
    </w:lvl>
    <w:lvl w:ilvl="1">
      <w:start w:val="1"/>
      <w:numFmt w:val="decimal"/>
      <w:lvlText w:val="%1.%2."/>
      <w:lvlJc w:val="left"/>
      <w:pPr>
        <w:ind w:left="860" w:hanging="432"/>
      </w:pPr>
      <w:rPr>
        <w:rFonts w:ascii="Times New Roman" w:hAnsi="Times New Roman"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92" w:hanging="504"/>
      </w:pPr>
    </w:lvl>
    <w:lvl w:ilvl="3">
      <w:start w:val="1"/>
      <w:numFmt w:val="decimal"/>
      <w:lvlText w:val="%1.%2.%3.%4."/>
      <w:lvlJc w:val="left"/>
      <w:pPr>
        <w:ind w:left="1796" w:hanging="648"/>
      </w:pPr>
    </w:lvl>
    <w:lvl w:ilvl="4">
      <w:start w:val="1"/>
      <w:numFmt w:val="decimal"/>
      <w:lvlText w:val="%1.%2.%3.%4.%5."/>
      <w:lvlJc w:val="left"/>
      <w:pPr>
        <w:ind w:left="2300" w:hanging="792"/>
      </w:pPr>
    </w:lvl>
    <w:lvl w:ilvl="5">
      <w:start w:val="1"/>
      <w:numFmt w:val="decimal"/>
      <w:lvlText w:val="%1.%2.%3.%4.%5.%6."/>
      <w:lvlJc w:val="left"/>
      <w:pPr>
        <w:ind w:left="2804" w:hanging="936"/>
      </w:pPr>
    </w:lvl>
    <w:lvl w:ilvl="6">
      <w:start w:val="1"/>
      <w:numFmt w:val="decimal"/>
      <w:lvlText w:val="%1.%2.%3.%4.%5.%6.%7."/>
      <w:lvlJc w:val="left"/>
      <w:pPr>
        <w:ind w:left="3308" w:hanging="1080"/>
      </w:pPr>
    </w:lvl>
    <w:lvl w:ilvl="7">
      <w:start w:val="1"/>
      <w:numFmt w:val="decimal"/>
      <w:lvlText w:val="%1.%2.%3.%4.%5.%6.%7.%8."/>
      <w:lvlJc w:val="left"/>
      <w:pPr>
        <w:ind w:left="3812" w:hanging="1224"/>
      </w:pPr>
    </w:lvl>
    <w:lvl w:ilvl="8">
      <w:start w:val="1"/>
      <w:numFmt w:val="decimal"/>
      <w:lvlText w:val="%1.%2.%3.%4.%5.%6.%7.%8.%9."/>
      <w:lvlJc w:val="left"/>
      <w:pPr>
        <w:ind w:left="4388" w:hanging="1440"/>
      </w:pPr>
    </w:lvl>
  </w:abstractNum>
  <w:abstractNum w:abstractNumId="6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2D6DFC"/>
    <w:multiLevelType w:val="multilevel"/>
    <w:tmpl w:val="0ED45220"/>
    <w:lvl w:ilvl="0">
      <w:start w:val="1"/>
      <w:numFmt w:val="decimal"/>
      <w:lvlText w:val="%1."/>
      <w:lvlJc w:val="left"/>
      <w:pPr>
        <w:ind w:left="428" w:hanging="360"/>
      </w:pPr>
    </w:lvl>
    <w:lvl w:ilvl="1">
      <w:start w:val="1"/>
      <w:numFmt w:val="decimal"/>
      <w:lvlText w:val="%1.%2."/>
      <w:lvlJc w:val="left"/>
      <w:pPr>
        <w:ind w:left="860" w:hanging="432"/>
      </w:pPr>
      <w:rPr>
        <w:rFonts w:ascii="Times New Roman" w:hAnsi="Times New Roman"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92" w:hanging="504"/>
      </w:pPr>
    </w:lvl>
    <w:lvl w:ilvl="3">
      <w:start w:val="1"/>
      <w:numFmt w:val="decimal"/>
      <w:lvlText w:val="%1.%2.%3.%4."/>
      <w:lvlJc w:val="left"/>
      <w:pPr>
        <w:ind w:left="1796" w:hanging="648"/>
      </w:pPr>
    </w:lvl>
    <w:lvl w:ilvl="4">
      <w:start w:val="1"/>
      <w:numFmt w:val="decimal"/>
      <w:lvlText w:val="%1.%2.%3.%4.%5."/>
      <w:lvlJc w:val="left"/>
      <w:pPr>
        <w:ind w:left="2300" w:hanging="792"/>
      </w:pPr>
    </w:lvl>
    <w:lvl w:ilvl="5">
      <w:start w:val="1"/>
      <w:numFmt w:val="decimal"/>
      <w:lvlText w:val="%1.%2.%3.%4.%5.%6."/>
      <w:lvlJc w:val="left"/>
      <w:pPr>
        <w:ind w:left="2804" w:hanging="936"/>
      </w:pPr>
    </w:lvl>
    <w:lvl w:ilvl="6">
      <w:start w:val="1"/>
      <w:numFmt w:val="decimal"/>
      <w:lvlText w:val="%1.%2.%3.%4.%5.%6.%7."/>
      <w:lvlJc w:val="left"/>
      <w:pPr>
        <w:ind w:left="3308" w:hanging="1080"/>
      </w:pPr>
    </w:lvl>
    <w:lvl w:ilvl="7">
      <w:start w:val="1"/>
      <w:numFmt w:val="decimal"/>
      <w:lvlText w:val="%1.%2.%3.%4.%5.%6.%7.%8."/>
      <w:lvlJc w:val="left"/>
      <w:pPr>
        <w:ind w:left="3812" w:hanging="1224"/>
      </w:pPr>
    </w:lvl>
    <w:lvl w:ilvl="8">
      <w:start w:val="1"/>
      <w:numFmt w:val="decimal"/>
      <w:lvlText w:val="%1.%2.%3.%4.%5.%6.%7.%8.%9."/>
      <w:lvlJc w:val="left"/>
      <w:pPr>
        <w:ind w:left="4388" w:hanging="1440"/>
      </w:pPr>
    </w:lvl>
  </w:abstractNum>
  <w:abstractNum w:abstractNumId="9" w15:restartNumberingAfterBreak="0">
    <w:nsid w:val="34DF1EF0"/>
    <w:multiLevelType w:val="hybridMultilevel"/>
    <w:tmpl w:val="1F6A93F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7F75C7"/>
    <w:multiLevelType w:val="hybridMultilevel"/>
    <w:tmpl w:val="44E0C60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22733E"/>
    <w:multiLevelType w:val="multilevel"/>
    <w:tmpl w:val="0ED45220"/>
    <w:lvl w:ilvl="0">
      <w:start w:val="1"/>
      <w:numFmt w:val="decimal"/>
      <w:lvlText w:val="%1."/>
      <w:lvlJc w:val="left"/>
      <w:pPr>
        <w:ind w:left="428" w:hanging="360"/>
      </w:pPr>
    </w:lvl>
    <w:lvl w:ilvl="1">
      <w:start w:val="1"/>
      <w:numFmt w:val="decimal"/>
      <w:lvlText w:val="%1.%2."/>
      <w:lvlJc w:val="left"/>
      <w:pPr>
        <w:ind w:left="860" w:hanging="432"/>
      </w:pPr>
      <w:rPr>
        <w:rFonts w:ascii="Times New Roman" w:hAnsi="Times New Roman"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92" w:hanging="504"/>
      </w:pPr>
    </w:lvl>
    <w:lvl w:ilvl="3">
      <w:start w:val="1"/>
      <w:numFmt w:val="decimal"/>
      <w:lvlText w:val="%1.%2.%3.%4."/>
      <w:lvlJc w:val="left"/>
      <w:pPr>
        <w:ind w:left="1796" w:hanging="648"/>
      </w:pPr>
    </w:lvl>
    <w:lvl w:ilvl="4">
      <w:start w:val="1"/>
      <w:numFmt w:val="decimal"/>
      <w:lvlText w:val="%1.%2.%3.%4.%5."/>
      <w:lvlJc w:val="left"/>
      <w:pPr>
        <w:ind w:left="2300" w:hanging="792"/>
      </w:pPr>
    </w:lvl>
    <w:lvl w:ilvl="5">
      <w:start w:val="1"/>
      <w:numFmt w:val="decimal"/>
      <w:lvlText w:val="%1.%2.%3.%4.%5.%6."/>
      <w:lvlJc w:val="left"/>
      <w:pPr>
        <w:ind w:left="2804" w:hanging="936"/>
      </w:pPr>
    </w:lvl>
    <w:lvl w:ilvl="6">
      <w:start w:val="1"/>
      <w:numFmt w:val="decimal"/>
      <w:lvlText w:val="%1.%2.%3.%4.%5.%6.%7."/>
      <w:lvlJc w:val="left"/>
      <w:pPr>
        <w:ind w:left="3308" w:hanging="1080"/>
      </w:pPr>
    </w:lvl>
    <w:lvl w:ilvl="7">
      <w:start w:val="1"/>
      <w:numFmt w:val="decimal"/>
      <w:lvlText w:val="%1.%2.%3.%4.%5.%6.%7.%8."/>
      <w:lvlJc w:val="left"/>
      <w:pPr>
        <w:ind w:left="3812" w:hanging="1224"/>
      </w:pPr>
    </w:lvl>
    <w:lvl w:ilvl="8">
      <w:start w:val="1"/>
      <w:numFmt w:val="decimal"/>
      <w:lvlText w:val="%1.%2.%3.%4.%5.%6.%7.%8.%9."/>
      <w:lvlJc w:val="left"/>
      <w:pPr>
        <w:ind w:left="4388" w:hanging="1440"/>
      </w:pPr>
    </w:lvl>
  </w:abstractNum>
  <w:abstractNum w:abstractNumId="12" w15:restartNumberingAfterBreak="0">
    <w:nsid w:val="47D507CE"/>
    <w:multiLevelType w:val="hybridMultilevel"/>
    <w:tmpl w:val="577CBD3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485EAD"/>
    <w:multiLevelType w:val="hybridMultilevel"/>
    <w:tmpl w:val="59E2CB3A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AE4670"/>
    <w:multiLevelType w:val="hybridMultilevel"/>
    <w:tmpl w:val="1A2204E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7D3CAE"/>
    <w:multiLevelType w:val="multilevel"/>
    <w:tmpl w:val="0ED45220"/>
    <w:lvl w:ilvl="0">
      <w:start w:val="1"/>
      <w:numFmt w:val="decimal"/>
      <w:lvlText w:val="%1."/>
      <w:lvlJc w:val="left"/>
      <w:pPr>
        <w:ind w:left="428" w:hanging="360"/>
      </w:pPr>
    </w:lvl>
    <w:lvl w:ilvl="1">
      <w:start w:val="1"/>
      <w:numFmt w:val="decimal"/>
      <w:lvlText w:val="%1.%2."/>
      <w:lvlJc w:val="left"/>
      <w:pPr>
        <w:ind w:left="860" w:hanging="432"/>
      </w:pPr>
      <w:rPr>
        <w:rFonts w:ascii="Times New Roman" w:hAnsi="Times New Roman"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92" w:hanging="504"/>
      </w:pPr>
    </w:lvl>
    <w:lvl w:ilvl="3">
      <w:start w:val="1"/>
      <w:numFmt w:val="decimal"/>
      <w:lvlText w:val="%1.%2.%3.%4."/>
      <w:lvlJc w:val="left"/>
      <w:pPr>
        <w:ind w:left="1796" w:hanging="648"/>
      </w:pPr>
    </w:lvl>
    <w:lvl w:ilvl="4">
      <w:start w:val="1"/>
      <w:numFmt w:val="decimal"/>
      <w:lvlText w:val="%1.%2.%3.%4.%5."/>
      <w:lvlJc w:val="left"/>
      <w:pPr>
        <w:ind w:left="2300" w:hanging="792"/>
      </w:pPr>
    </w:lvl>
    <w:lvl w:ilvl="5">
      <w:start w:val="1"/>
      <w:numFmt w:val="decimal"/>
      <w:lvlText w:val="%1.%2.%3.%4.%5.%6."/>
      <w:lvlJc w:val="left"/>
      <w:pPr>
        <w:ind w:left="2804" w:hanging="936"/>
      </w:pPr>
    </w:lvl>
    <w:lvl w:ilvl="6">
      <w:start w:val="1"/>
      <w:numFmt w:val="decimal"/>
      <w:lvlText w:val="%1.%2.%3.%4.%5.%6.%7."/>
      <w:lvlJc w:val="left"/>
      <w:pPr>
        <w:ind w:left="3308" w:hanging="1080"/>
      </w:pPr>
    </w:lvl>
    <w:lvl w:ilvl="7">
      <w:start w:val="1"/>
      <w:numFmt w:val="decimal"/>
      <w:lvlText w:val="%1.%2.%3.%4.%5.%6.%7.%8."/>
      <w:lvlJc w:val="left"/>
      <w:pPr>
        <w:ind w:left="3812" w:hanging="1224"/>
      </w:pPr>
    </w:lvl>
    <w:lvl w:ilvl="8">
      <w:start w:val="1"/>
      <w:numFmt w:val="decimal"/>
      <w:lvlText w:val="%1.%2.%3.%4.%5.%6.%7.%8.%9."/>
      <w:lvlJc w:val="left"/>
      <w:pPr>
        <w:ind w:left="4388" w:hanging="1440"/>
      </w:pPr>
    </w:lvl>
  </w:abstractNum>
  <w:abstractNum w:abstractNumId="16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5E88456D"/>
    <w:multiLevelType w:val="hybridMultilevel"/>
    <w:tmpl w:val="08A290E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F369D1"/>
    <w:multiLevelType w:val="multilevel"/>
    <w:tmpl w:val="0ED45220"/>
    <w:lvl w:ilvl="0">
      <w:start w:val="1"/>
      <w:numFmt w:val="decimal"/>
      <w:lvlText w:val="%1."/>
      <w:lvlJc w:val="left"/>
      <w:pPr>
        <w:ind w:left="428" w:hanging="360"/>
      </w:pPr>
    </w:lvl>
    <w:lvl w:ilvl="1">
      <w:start w:val="1"/>
      <w:numFmt w:val="decimal"/>
      <w:lvlText w:val="%1.%2."/>
      <w:lvlJc w:val="left"/>
      <w:pPr>
        <w:ind w:left="860" w:hanging="432"/>
      </w:pPr>
      <w:rPr>
        <w:rFonts w:ascii="Times New Roman" w:hAnsi="Times New Roman"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92" w:hanging="504"/>
      </w:pPr>
    </w:lvl>
    <w:lvl w:ilvl="3">
      <w:start w:val="1"/>
      <w:numFmt w:val="decimal"/>
      <w:lvlText w:val="%1.%2.%3.%4."/>
      <w:lvlJc w:val="left"/>
      <w:pPr>
        <w:ind w:left="1796" w:hanging="648"/>
      </w:pPr>
    </w:lvl>
    <w:lvl w:ilvl="4">
      <w:start w:val="1"/>
      <w:numFmt w:val="decimal"/>
      <w:lvlText w:val="%1.%2.%3.%4.%5."/>
      <w:lvlJc w:val="left"/>
      <w:pPr>
        <w:ind w:left="2300" w:hanging="792"/>
      </w:pPr>
    </w:lvl>
    <w:lvl w:ilvl="5">
      <w:start w:val="1"/>
      <w:numFmt w:val="decimal"/>
      <w:lvlText w:val="%1.%2.%3.%4.%5.%6."/>
      <w:lvlJc w:val="left"/>
      <w:pPr>
        <w:ind w:left="2804" w:hanging="936"/>
      </w:pPr>
    </w:lvl>
    <w:lvl w:ilvl="6">
      <w:start w:val="1"/>
      <w:numFmt w:val="decimal"/>
      <w:lvlText w:val="%1.%2.%3.%4.%5.%6.%7."/>
      <w:lvlJc w:val="left"/>
      <w:pPr>
        <w:ind w:left="3308" w:hanging="1080"/>
      </w:pPr>
    </w:lvl>
    <w:lvl w:ilvl="7">
      <w:start w:val="1"/>
      <w:numFmt w:val="decimal"/>
      <w:lvlText w:val="%1.%2.%3.%4.%5.%6.%7.%8."/>
      <w:lvlJc w:val="left"/>
      <w:pPr>
        <w:ind w:left="3812" w:hanging="1224"/>
      </w:pPr>
    </w:lvl>
    <w:lvl w:ilvl="8">
      <w:start w:val="1"/>
      <w:numFmt w:val="decimal"/>
      <w:lvlText w:val="%1.%2.%3.%4.%5.%6.%7.%8.%9."/>
      <w:lvlJc w:val="left"/>
      <w:pPr>
        <w:ind w:left="4388" w:hanging="1440"/>
      </w:pPr>
    </w:lvl>
  </w:abstractNum>
  <w:abstractNum w:abstractNumId="19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1" w15:restartNumberingAfterBreak="0">
    <w:nsid w:val="6C0F545C"/>
    <w:multiLevelType w:val="multilevel"/>
    <w:tmpl w:val="A220162A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37" w:hanging="227"/>
      </w:pPr>
      <w:rPr>
        <w:rFonts w:ascii="Times New Roman" w:hAnsi="Times New Roman" w:cs="Times New Roman" w:hint="default"/>
        <w:sz w:val="16"/>
        <w:szCs w:val="16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7572578D"/>
    <w:multiLevelType w:val="multilevel"/>
    <w:tmpl w:val="041B001F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86725437">
    <w:abstractNumId w:val="19"/>
  </w:num>
  <w:num w:numId="2" w16cid:durableId="47194004">
    <w:abstractNumId w:val="16"/>
  </w:num>
  <w:num w:numId="3" w16cid:durableId="1159922828">
    <w:abstractNumId w:val="4"/>
  </w:num>
  <w:num w:numId="4" w16cid:durableId="959919548">
    <w:abstractNumId w:val="2"/>
  </w:num>
  <w:num w:numId="5" w16cid:durableId="129715338">
    <w:abstractNumId w:val="20"/>
  </w:num>
  <w:num w:numId="6" w16cid:durableId="1413312369">
    <w:abstractNumId w:val="0"/>
  </w:num>
  <w:num w:numId="7" w16cid:durableId="1102065153">
    <w:abstractNumId w:val="6"/>
  </w:num>
  <w:num w:numId="8" w16cid:durableId="888613577">
    <w:abstractNumId w:val="7"/>
  </w:num>
  <w:num w:numId="9" w16cid:durableId="1919634272">
    <w:abstractNumId w:val="21"/>
  </w:num>
  <w:num w:numId="10" w16cid:durableId="77555576">
    <w:abstractNumId w:val="17"/>
  </w:num>
  <w:num w:numId="11" w16cid:durableId="1275481022">
    <w:abstractNumId w:val="22"/>
  </w:num>
  <w:num w:numId="12" w16cid:durableId="390269772">
    <w:abstractNumId w:val="3"/>
  </w:num>
  <w:num w:numId="13" w16cid:durableId="1979794127">
    <w:abstractNumId w:val="14"/>
  </w:num>
  <w:num w:numId="14" w16cid:durableId="641227276">
    <w:abstractNumId w:val="9"/>
  </w:num>
  <w:num w:numId="15" w16cid:durableId="46224496">
    <w:abstractNumId w:val="13"/>
  </w:num>
  <w:num w:numId="16" w16cid:durableId="1845166471">
    <w:abstractNumId w:val="11"/>
  </w:num>
  <w:num w:numId="17" w16cid:durableId="1957062816">
    <w:abstractNumId w:val="1"/>
  </w:num>
  <w:num w:numId="18" w16cid:durableId="892544027">
    <w:abstractNumId w:val="18"/>
  </w:num>
  <w:num w:numId="19" w16cid:durableId="1564877457">
    <w:abstractNumId w:val="10"/>
  </w:num>
  <w:num w:numId="20" w16cid:durableId="789083949">
    <w:abstractNumId w:val="8"/>
  </w:num>
  <w:num w:numId="21" w16cid:durableId="656567209">
    <w:abstractNumId w:val="5"/>
  </w:num>
  <w:num w:numId="22" w16cid:durableId="450437594">
    <w:abstractNumId w:val="15"/>
  </w:num>
  <w:num w:numId="23" w16cid:durableId="10959288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12E1A"/>
    <w:rsid w:val="00020517"/>
    <w:rsid w:val="000301DA"/>
    <w:rsid w:val="000335C9"/>
    <w:rsid w:val="000336D2"/>
    <w:rsid w:val="00033D49"/>
    <w:rsid w:val="00035DC4"/>
    <w:rsid w:val="00040A8D"/>
    <w:rsid w:val="00045F6E"/>
    <w:rsid w:val="00050118"/>
    <w:rsid w:val="00053A37"/>
    <w:rsid w:val="00054485"/>
    <w:rsid w:val="00055F13"/>
    <w:rsid w:val="0007058E"/>
    <w:rsid w:val="00070E43"/>
    <w:rsid w:val="000745B3"/>
    <w:rsid w:val="00074E1C"/>
    <w:rsid w:val="00074F38"/>
    <w:rsid w:val="00081431"/>
    <w:rsid w:val="00083F53"/>
    <w:rsid w:val="00091670"/>
    <w:rsid w:val="000936C5"/>
    <w:rsid w:val="00095A29"/>
    <w:rsid w:val="000A02EF"/>
    <w:rsid w:val="000A7144"/>
    <w:rsid w:val="000B094E"/>
    <w:rsid w:val="000B13C5"/>
    <w:rsid w:val="000B3999"/>
    <w:rsid w:val="000B6679"/>
    <w:rsid w:val="000C705A"/>
    <w:rsid w:val="000D0682"/>
    <w:rsid w:val="000D1EB2"/>
    <w:rsid w:val="000D452E"/>
    <w:rsid w:val="000D77A2"/>
    <w:rsid w:val="000F7E64"/>
    <w:rsid w:val="001070E0"/>
    <w:rsid w:val="0011176B"/>
    <w:rsid w:val="0011415C"/>
    <w:rsid w:val="001149B7"/>
    <w:rsid w:val="001207C7"/>
    <w:rsid w:val="0012098E"/>
    <w:rsid w:val="0012724C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535DF"/>
    <w:rsid w:val="00156B6B"/>
    <w:rsid w:val="00156D79"/>
    <w:rsid w:val="00172AE6"/>
    <w:rsid w:val="001767A0"/>
    <w:rsid w:val="00182690"/>
    <w:rsid w:val="00182D71"/>
    <w:rsid w:val="001835F6"/>
    <w:rsid w:val="001A03B6"/>
    <w:rsid w:val="001A1A08"/>
    <w:rsid w:val="001A3422"/>
    <w:rsid w:val="001A3C49"/>
    <w:rsid w:val="001A52F0"/>
    <w:rsid w:val="001B0810"/>
    <w:rsid w:val="001B778A"/>
    <w:rsid w:val="001C6EB4"/>
    <w:rsid w:val="001D09FC"/>
    <w:rsid w:val="001D53B8"/>
    <w:rsid w:val="001E46F4"/>
    <w:rsid w:val="00200FA1"/>
    <w:rsid w:val="0020764C"/>
    <w:rsid w:val="0021056F"/>
    <w:rsid w:val="00210C21"/>
    <w:rsid w:val="00211CB3"/>
    <w:rsid w:val="002125B3"/>
    <w:rsid w:val="0021290F"/>
    <w:rsid w:val="00215FB7"/>
    <w:rsid w:val="002168D0"/>
    <w:rsid w:val="00220F94"/>
    <w:rsid w:val="00221748"/>
    <w:rsid w:val="00240159"/>
    <w:rsid w:val="0024054A"/>
    <w:rsid w:val="00252894"/>
    <w:rsid w:val="00261207"/>
    <w:rsid w:val="002620A5"/>
    <w:rsid w:val="00264D89"/>
    <w:rsid w:val="0027057A"/>
    <w:rsid w:val="00272547"/>
    <w:rsid w:val="0027269A"/>
    <w:rsid w:val="00273C6F"/>
    <w:rsid w:val="00274E5C"/>
    <w:rsid w:val="00290365"/>
    <w:rsid w:val="00295988"/>
    <w:rsid w:val="002A02F5"/>
    <w:rsid w:val="002A5E62"/>
    <w:rsid w:val="002A7A64"/>
    <w:rsid w:val="002B0A7A"/>
    <w:rsid w:val="002B1AFF"/>
    <w:rsid w:val="002B2451"/>
    <w:rsid w:val="002C1037"/>
    <w:rsid w:val="002C50B7"/>
    <w:rsid w:val="002D034A"/>
    <w:rsid w:val="002D3761"/>
    <w:rsid w:val="002D6A98"/>
    <w:rsid w:val="002E0941"/>
    <w:rsid w:val="002E11A4"/>
    <w:rsid w:val="002E686E"/>
    <w:rsid w:val="002F2A9C"/>
    <w:rsid w:val="002F4774"/>
    <w:rsid w:val="0030197E"/>
    <w:rsid w:val="00307354"/>
    <w:rsid w:val="003238BE"/>
    <w:rsid w:val="00327AC7"/>
    <w:rsid w:val="00330B6D"/>
    <w:rsid w:val="00334E91"/>
    <w:rsid w:val="00344FA2"/>
    <w:rsid w:val="00350B0F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A0CC1"/>
    <w:rsid w:val="003B2F16"/>
    <w:rsid w:val="003B300C"/>
    <w:rsid w:val="003C0258"/>
    <w:rsid w:val="003C1D38"/>
    <w:rsid w:val="003C2DE8"/>
    <w:rsid w:val="003C3E6F"/>
    <w:rsid w:val="003C420E"/>
    <w:rsid w:val="003C663C"/>
    <w:rsid w:val="003D295D"/>
    <w:rsid w:val="003D60CE"/>
    <w:rsid w:val="003D7948"/>
    <w:rsid w:val="003D7F4C"/>
    <w:rsid w:val="003F5168"/>
    <w:rsid w:val="00402AB1"/>
    <w:rsid w:val="0041011C"/>
    <w:rsid w:val="004138D5"/>
    <w:rsid w:val="00413A89"/>
    <w:rsid w:val="004178B0"/>
    <w:rsid w:val="00422AB9"/>
    <w:rsid w:val="004263AF"/>
    <w:rsid w:val="00427388"/>
    <w:rsid w:val="00434C38"/>
    <w:rsid w:val="00443571"/>
    <w:rsid w:val="004443A4"/>
    <w:rsid w:val="00450D78"/>
    <w:rsid w:val="0045131C"/>
    <w:rsid w:val="004527FD"/>
    <w:rsid w:val="004548F1"/>
    <w:rsid w:val="00456D5E"/>
    <w:rsid w:val="004600A4"/>
    <w:rsid w:val="004618ED"/>
    <w:rsid w:val="00462996"/>
    <w:rsid w:val="004635AF"/>
    <w:rsid w:val="004649F9"/>
    <w:rsid w:val="00470906"/>
    <w:rsid w:val="00470EE4"/>
    <w:rsid w:val="004712CE"/>
    <w:rsid w:val="00473EEF"/>
    <w:rsid w:val="00480832"/>
    <w:rsid w:val="00492C8D"/>
    <w:rsid w:val="00493413"/>
    <w:rsid w:val="004A046E"/>
    <w:rsid w:val="004A538B"/>
    <w:rsid w:val="004A658E"/>
    <w:rsid w:val="004A764B"/>
    <w:rsid w:val="004B049A"/>
    <w:rsid w:val="004C1A6A"/>
    <w:rsid w:val="004C2A4E"/>
    <w:rsid w:val="004C3D13"/>
    <w:rsid w:val="004D46DB"/>
    <w:rsid w:val="004D6CAA"/>
    <w:rsid w:val="004E02C3"/>
    <w:rsid w:val="004E6B51"/>
    <w:rsid w:val="004E7F20"/>
    <w:rsid w:val="004F163C"/>
    <w:rsid w:val="00510B31"/>
    <w:rsid w:val="00510C6D"/>
    <w:rsid w:val="00513C0E"/>
    <w:rsid w:val="00521A9F"/>
    <w:rsid w:val="00525FE5"/>
    <w:rsid w:val="00532EF2"/>
    <w:rsid w:val="00536007"/>
    <w:rsid w:val="005376D5"/>
    <w:rsid w:val="005556B7"/>
    <w:rsid w:val="005615FC"/>
    <w:rsid w:val="00562572"/>
    <w:rsid w:val="005700D9"/>
    <w:rsid w:val="00571578"/>
    <w:rsid w:val="00571C7D"/>
    <w:rsid w:val="0057585A"/>
    <w:rsid w:val="00582467"/>
    <w:rsid w:val="00593400"/>
    <w:rsid w:val="0059632C"/>
    <w:rsid w:val="005A7A4F"/>
    <w:rsid w:val="005B00D5"/>
    <w:rsid w:val="005B0C2F"/>
    <w:rsid w:val="005B38FE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D51EC"/>
    <w:rsid w:val="005E1140"/>
    <w:rsid w:val="005E1CBD"/>
    <w:rsid w:val="005E21B7"/>
    <w:rsid w:val="005E4939"/>
    <w:rsid w:val="005F3D89"/>
    <w:rsid w:val="005F3E98"/>
    <w:rsid w:val="005F4C57"/>
    <w:rsid w:val="00601F6B"/>
    <w:rsid w:val="00605B37"/>
    <w:rsid w:val="006073E0"/>
    <w:rsid w:val="006202A3"/>
    <w:rsid w:val="00622450"/>
    <w:rsid w:val="00637C72"/>
    <w:rsid w:val="00640B7F"/>
    <w:rsid w:val="006421FC"/>
    <w:rsid w:val="00647067"/>
    <w:rsid w:val="00650389"/>
    <w:rsid w:val="00654898"/>
    <w:rsid w:val="00666872"/>
    <w:rsid w:val="00670F06"/>
    <w:rsid w:val="0067130B"/>
    <w:rsid w:val="00673957"/>
    <w:rsid w:val="00675F5F"/>
    <w:rsid w:val="00680225"/>
    <w:rsid w:val="006959A6"/>
    <w:rsid w:val="006960D4"/>
    <w:rsid w:val="006A3C94"/>
    <w:rsid w:val="006A5B5C"/>
    <w:rsid w:val="006B3F92"/>
    <w:rsid w:val="006B6BD6"/>
    <w:rsid w:val="006D1FC5"/>
    <w:rsid w:val="006D69CF"/>
    <w:rsid w:val="006E2112"/>
    <w:rsid w:val="006E383B"/>
    <w:rsid w:val="006E68F4"/>
    <w:rsid w:val="006F52B6"/>
    <w:rsid w:val="006F5936"/>
    <w:rsid w:val="006F7284"/>
    <w:rsid w:val="006F7999"/>
    <w:rsid w:val="007047F4"/>
    <w:rsid w:val="0071144D"/>
    <w:rsid w:val="0072256E"/>
    <w:rsid w:val="00723BBD"/>
    <w:rsid w:val="0073146E"/>
    <w:rsid w:val="00733DD2"/>
    <w:rsid w:val="00740690"/>
    <w:rsid w:val="00745FE2"/>
    <w:rsid w:val="00747CF5"/>
    <w:rsid w:val="00750F6E"/>
    <w:rsid w:val="00751D5F"/>
    <w:rsid w:val="00751F05"/>
    <w:rsid w:val="007524CE"/>
    <w:rsid w:val="0075627E"/>
    <w:rsid w:val="007731A8"/>
    <w:rsid w:val="007772D4"/>
    <w:rsid w:val="007774E6"/>
    <w:rsid w:val="00780ADC"/>
    <w:rsid w:val="00784A9C"/>
    <w:rsid w:val="00785B0D"/>
    <w:rsid w:val="007872CC"/>
    <w:rsid w:val="00792C46"/>
    <w:rsid w:val="007944C1"/>
    <w:rsid w:val="00795ED4"/>
    <w:rsid w:val="007964BE"/>
    <w:rsid w:val="00797D19"/>
    <w:rsid w:val="007A0510"/>
    <w:rsid w:val="007B1EBE"/>
    <w:rsid w:val="007B4F2C"/>
    <w:rsid w:val="007C0C1F"/>
    <w:rsid w:val="007C132E"/>
    <w:rsid w:val="007C388A"/>
    <w:rsid w:val="007C5077"/>
    <w:rsid w:val="007C521E"/>
    <w:rsid w:val="007D0519"/>
    <w:rsid w:val="007D0547"/>
    <w:rsid w:val="007D0836"/>
    <w:rsid w:val="007D34CC"/>
    <w:rsid w:val="007D4A18"/>
    <w:rsid w:val="007D568F"/>
    <w:rsid w:val="007E5A4C"/>
    <w:rsid w:val="007E65AA"/>
    <w:rsid w:val="007E65EA"/>
    <w:rsid w:val="007E76F6"/>
    <w:rsid w:val="007F2011"/>
    <w:rsid w:val="007F3AF2"/>
    <w:rsid w:val="007F5436"/>
    <w:rsid w:val="00801506"/>
    <w:rsid w:val="00802B24"/>
    <w:rsid w:val="0080576D"/>
    <w:rsid w:val="00805DBA"/>
    <w:rsid w:val="008122BE"/>
    <w:rsid w:val="0081283E"/>
    <w:rsid w:val="00812BF5"/>
    <w:rsid w:val="00815ED9"/>
    <w:rsid w:val="0081795F"/>
    <w:rsid w:val="0082035A"/>
    <w:rsid w:val="00820F2A"/>
    <w:rsid w:val="00835BA2"/>
    <w:rsid w:val="00837F7B"/>
    <w:rsid w:val="00840F37"/>
    <w:rsid w:val="0084272E"/>
    <w:rsid w:val="00844199"/>
    <w:rsid w:val="00844D3C"/>
    <w:rsid w:val="00861E8B"/>
    <w:rsid w:val="008660FD"/>
    <w:rsid w:val="008669E7"/>
    <w:rsid w:val="00870F46"/>
    <w:rsid w:val="008718F3"/>
    <w:rsid w:val="00875035"/>
    <w:rsid w:val="00880250"/>
    <w:rsid w:val="0088553D"/>
    <w:rsid w:val="008859CA"/>
    <w:rsid w:val="00890E18"/>
    <w:rsid w:val="008928D2"/>
    <w:rsid w:val="00897D8B"/>
    <w:rsid w:val="008A536E"/>
    <w:rsid w:val="008A59F1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D7D22"/>
    <w:rsid w:val="008E0092"/>
    <w:rsid w:val="008E19D5"/>
    <w:rsid w:val="008E5C68"/>
    <w:rsid w:val="008F7A59"/>
    <w:rsid w:val="00904250"/>
    <w:rsid w:val="00910179"/>
    <w:rsid w:val="00915315"/>
    <w:rsid w:val="00915363"/>
    <w:rsid w:val="00921905"/>
    <w:rsid w:val="009227E2"/>
    <w:rsid w:val="00923167"/>
    <w:rsid w:val="00927989"/>
    <w:rsid w:val="00943ED4"/>
    <w:rsid w:val="009667F7"/>
    <w:rsid w:val="0096727F"/>
    <w:rsid w:val="0096773D"/>
    <w:rsid w:val="0097141E"/>
    <w:rsid w:val="0097214F"/>
    <w:rsid w:val="00973D3D"/>
    <w:rsid w:val="00975936"/>
    <w:rsid w:val="00987BEB"/>
    <w:rsid w:val="00991FEA"/>
    <w:rsid w:val="0099342A"/>
    <w:rsid w:val="009B12BC"/>
    <w:rsid w:val="009B32C9"/>
    <w:rsid w:val="009B3C89"/>
    <w:rsid w:val="009B5DD3"/>
    <w:rsid w:val="009C1D04"/>
    <w:rsid w:val="009C76A9"/>
    <w:rsid w:val="009D04A9"/>
    <w:rsid w:val="009D10BE"/>
    <w:rsid w:val="009D19C9"/>
    <w:rsid w:val="009D3CAF"/>
    <w:rsid w:val="009D6389"/>
    <w:rsid w:val="009E5398"/>
    <w:rsid w:val="009F2E24"/>
    <w:rsid w:val="009F3713"/>
    <w:rsid w:val="009F65E2"/>
    <w:rsid w:val="009F7EB6"/>
    <w:rsid w:val="00A0364B"/>
    <w:rsid w:val="00A058EE"/>
    <w:rsid w:val="00A0629D"/>
    <w:rsid w:val="00A06780"/>
    <w:rsid w:val="00A07D23"/>
    <w:rsid w:val="00A1078C"/>
    <w:rsid w:val="00A205DA"/>
    <w:rsid w:val="00A25E3C"/>
    <w:rsid w:val="00A27CD3"/>
    <w:rsid w:val="00A32857"/>
    <w:rsid w:val="00A3742B"/>
    <w:rsid w:val="00A408FA"/>
    <w:rsid w:val="00A42838"/>
    <w:rsid w:val="00A603C2"/>
    <w:rsid w:val="00A65954"/>
    <w:rsid w:val="00A66505"/>
    <w:rsid w:val="00A66C76"/>
    <w:rsid w:val="00A757A8"/>
    <w:rsid w:val="00A757D2"/>
    <w:rsid w:val="00A76152"/>
    <w:rsid w:val="00A823A7"/>
    <w:rsid w:val="00A87CBF"/>
    <w:rsid w:val="00A9015E"/>
    <w:rsid w:val="00A907E9"/>
    <w:rsid w:val="00A93222"/>
    <w:rsid w:val="00A93877"/>
    <w:rsid w:val="00A9650F"/>
    <w:rsid w:val="00AA1770"/>
    <w:rsid w:val="00AA2768"/>
    <w:rsid w:val="00AB1DF2"/>
    <w:rsid w:val="00AB63D1"/>
    <w:rsid w:val="00AC44B3"/>
    <w:rsid w:val="00AD73A3"/>
    <w:rsid w:val="00AE21B2"/>
    <w:rsid w:val="00AE58CA"/>
    <w:rsid w:val="00AE7DFE"/>
    <w:rsid w:val="00AF065A"/>
    <w:rsid w:val="00AF3EFB"/>
    <w:rsid w:val="00AF6A0F"/>
    <w:rsid w:val="00B05ACF"/>
    <w:rsid w:val="00B0680E"/>
    <w:rsid w:val="00B06D63"/>
    <w:rsid w:val="00B073CE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34A94"/>
    <w:rsid w:val="00B41A49"/>
    <w:rsid w:val="00B44143"/>
    <w:rsid w:val="00B44802"/>
    <w:rsid w:val="00B52CF0"/>
    <w:rsid w:val="00B607B7"/>
    <w:rsid w:val="00B63506"/>
    <w:rsid w:val="00B63A84"/>
    <w:rsid w:val="00B66C34"/>
    <w:rsid w:val="00B67F87"/>
    <w:rsid w:val="00B731C6"/>
    <w:rsid w:val="00B83BE6"/>
    <w:rsid w:val="00B863C8"/>
    <w:rsid w:val="00B87139"/>
    <w:rsid w:val="00B8798A"/>
    <w:rsid w:val="00B93A46"/>
    <w:rsid w:val="00BA02B3"/>
    <w:rsid w:val="00BA0F9B"/>
    <w:rsid w:val="00BA426B"/>
    <w:rsid w:val="00BB3443"/>
    <w:rsid w:val="00BC0CE1"/>
    <w:rsid w:val="00BC35A4"/>
    <w:rsid w:val="00BC526A"/>
    <w:rsid w:val="00BD4881"/>
    <w:rsid w:val="00BE2F09"/>
    <w:rsid w:val="00BE399F"/>
    <w:rsid w:val="00BE5ACB"/>
    <w:rsid w:val="00BE6001"/>
    <w:rsid w:val="00BF177A"/>
    <w:rsid w:val="00BF196F"/>
    <w:rsid w:val="00BF4039"/>
    <w:rsid w:val="00BF5990"/>
    <w:rsid w:val="00C001E4"/>
    <w:rsid w:val="00C00C3D"/>
    <w:rsid w:val="00C124CE"/>
    <w:rsid w:val="00C12DA3"/>
    <w:rsid w:val="00C1476B"/>
    <w:rsid w:val="00C14958"/>
    <w:rsid w:val="00C17FB2"/>
    <w:rsid w:val="00C20698"/>
    <w:rsid w:val="00C26418"/>
    <w:rsid w:val="00C2726C"/>
    <w:rsid w:val="00C27CF8"/>
    <w:rsid w:val="00C33E90"/>
    <w:rsid w:val="00C426FF"/>
    <w:rsid w:val="00C4793F"/>
    <w:rsid w:val="00C5039E"/>
    <w:rsid w:val="00C57D0D"/>
    <w:rsid w:val="00C64B11"/>
    <w:rsid w:val="00C81EE6"/>
    <w:rsid w:val="00C86A71"/>
    <w:rsid w:val="00C92687"/>
    <w:rsid w:val="00C9362C"/>
    <w:rsid w:val="00CA758A"/>
    <w:rsid w:val="00CA7701"/>
    <w:rsid w:val="00CB2AEE"/>
    <w:rsid w:val="00CC21D5"/>
    <w:rsid w:val="00CC255F"/>
    <w:rsid w:val="00CD1C8A"/>
    <w:rsid w:val="00CD59F4"/>
    <w:rsid w:val="00CE05CB"/>
    <w:rsid w:val="00CE4A9F"/>
    <w:rsid w:val="00CF285B"/>
    <w:rsid w:val="00CF42BF"/>
    <w:rsid w:val="00CF7F41"/>
    <w:rsid w:val="00D06EE2"/>
    <w:rsid w:val="00D12028"/>
    <w:rsid w:val="00D12160"/>
    <w:rsid w:val="00D15A1F"/>
    <w:rsid w:val="00D16B4C"/>
    <w:rsid w:val="00D20C2E"/>
    <w:rsid w:val="00D2736A"/>
    <w:rsid w:val="00D27F5F"/>
    <w:rsid w:val="00D44D12"/>
    <w:rsid w:val="00D45888"/>
    <w:rsid w:val="00D45ABD"/>
    <w:rsid w:val="00D45E37"/>
    <w:rsid w:val="00D503C7"/>
    <w:rsid w:val="00D52394"/>
    <w:rsid w:val="00D55031"/>
    <w:rsid w:val="00D5779C"/>
    <w:rsid w:val="00D621B6"/>
    <w:rsid w:val="00D63EE3"/>
    <w:rsid w:val="00D71879"/>
    <w:rsid w:val="00D722D4"/>
    <w:rsid w:val="00D745DC"/>
    <w:rsid w:val="00D808A4"/>
    <w:rsid w:val="00D8184A"/>
    <w:rsid w:val="00D82DE1"/>
    <w:rsid w:val="00D87330"/>
    <w:rsid w:val="00D90C1C"/>
    <w:rsid w:val="00D91AFF"/>
    <w:rsid w:val="00D91DEA"/>
    <w:rsid w:val="00D92A88"/>
    <w:rsid w:val="00DB1C9C"/>
    <w:rsid w:val="00DC19C4"/>
    <w:rsid w:val="00DC494F"/>
    <w:rsid w:val="00DD16C3"/>
    <w:rsid w:val="00DE26A9"/>
    <w:rsid w:val="00DF390B"/>
    <w:rsid w:val="00DF7D70"/>
    <w:rsid w:val="00E0104B"/>
    <w:rsid w:val="00E06748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4840"/>
    <w:rsid w:val="00E460B1"/>
    <w:rsid w:val="00E465C1"/>
    <w:rsid w:val="00E51CF7"/>
    <w:rsid w:val="00E542A0"/>
    <w:rsid w:val="00E5684D"/>
    <w:rsid w:val="00E6038D"/>
    <w:rsid w:val="00E72A03"/>
    <w:rsid w:val="00E7339D"/>
    <w:rsid w:val="00E77816"/>
    <w:rsid w:val="00E80B71"/>
    <w:rsid w:val="00E9188C"/>
    <w:rsid w:val="00E9436A"/>
    <w:rsid w:val="00E94B7E"/>
    <w:rsid w:val="00EA5674"/>
    <w:rsid w:val="00EB41CD"/>
    <w:rsid w:val="00EC038B"/>
    <w:rsid w:val="00EC2DEC"/>
    <w:rsid w:val="00EC40BE"/>
    <w:rsid w:val="00EC4F88"/>
    <w:rsid w:val="00EC6C40"/>
    <w:rsid w:val="00EC7357"/>
    <w:rsid w:val="00EC7620"/>
    <w:rsid w:val="00ED3710"/>
    <w:rsid w:val="00ED7A31"/>
    <w:rsid w:val="00EE24C0"/>
    <w:rsid w:val="00EE3584"/>
    <w:rsid w:val="00EE408C"/>
    <w:rsid w:val="00EE7DD5"/>
    <w:rsid w:val="00F00CD9"/>
    <w:rsid w:val="00F0621E"/>
    <w:rsid w:val="00F11C89"/>
    <w:rsid w:val="00F13866"/>
    <w:rsid w:val="00F13FA7"/>
    <w:rsid w:val="00F306A8"/>
    <w:rsid w:val="00F356D1"/>
    <w:rsid w:val="00F45298"/>
    <w:rsid w:val="00F475F5"/>
    <w:rsid w:val="00F505B4"/>
    <w:rsid w:val="00F50A94"/>
    <w:rsid w:val="00F521D6"/>
    <w:rsid w:val="00F54239"/>
    <w:rsid w:val="00F61894"/>
    <w:rsid w:val="00F61B96"/>
    <w:rsid w:val="00F6320E"/>
    <w:rsid w:val="00F6788C"/>
    <w:rsid w:val="00F702F0"/>
    <w:rsid w:val="00F759B9"/>
    <w:rsid w:val="00F80BB7"/>
    <w:rsid w:val="00F82C55"/>
    <w:rsid w:val="00F8414E"/>
    <w:rsid w:val="00F84708"/>
    <w:rsid w:val="00F8680F"/>
    <w:rsid w:val="00F877A8"/>
    <w:rsid w:val="00F90B37"/>
    <w:rsid w:val="00F97621"/>
    <w:rsid w:val="00FB5DE5"/>
    <w:rsid w:val="00FC0212"/>
    <w:rsid w:val="00FC04E1"/>
    <w:rsid w:val="00FC2525"/>
    <w:rsid w:val="00FC2AC8"/>
    <w:rsid w:val="00FC7857"/>
    <w:rsid w:val="00FD2131"/>
    <w:rsid w:val="00FD3F9F"/>
    <w:rsid w:val="00FD7753"/>
    <w:rsid w:val="00FE1835"/>
    <w:rsid w:val="00FE553C"/>
    <w:rsid w:val="00FF0E35"/>
    <w:rsid w:val="00FF3B76"/>
    <w:rsid w:val="0EEAA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  <w:style w:type="paragraph" w:styleId="Normlnywebov">
    <w:name w:val="Normal (Web)"/>
    <w:basedOn w:val="Normlny"/>
    <w:uiPriority w:val="99"/>
    <w:unhideWhenUsed/>
    <w:rsid w:val="00991FEA"/>
    <w:pPr>
      <w:spacing w:before="100" w:beforeAutospacing="1" w:after="100" w:afterAutospacing="1"/>
    </w:pPr>
    <w:rPr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2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2</TotalTime>
  <Pages>3</Pages>
  <Words>602</Words>
  <Characters>4406</Characters>
  <Application>Microsoft Office Word</Application>
  <DocSecurity>0</DocSecurity>
  <Lines>36</Lines>
  <Paragraphs>9</Paragraphs>
  <ScaleCrop>false</ScaleCrop>
  <Company>SPŠ strojnícka v Prešove</Company>
  <LinksUpToDate>false</LinksUpToDate>
  <CharactersWithSpaces>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80</cp:revision>
  <cp:lastPrinted>2019-09-05T11:10:00Z</cp:lastPrinted>
  <dcterms:created xsi:type="dcterms:W3CDTF">2025-05-29T06:26:00Z</dcterms:created>
  <dcterms:modified xsi:type="dcterms:W3CDTF">2025-07-29T09:11:00Z</dcterms:modified>
</cp:coreProperties>
</file>