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43187" w14:textId="77777777" w:rsidR="00A6663F" w:rsidRDefault="00A6663F" w:rsidP="00A6663F">
      <w:pPr>
        <w:jc w:val="center"/>
        <w:rPr>
          <w:rFonts w:ascii="Arial" w:hAnsi="Arial" w:cs="Arial"/>
          <w:b/>
          <w:bCs/>
          <w:sz w:val="20"/>
        </w:rPr>
      </w:pPr>
    </w:p>
    <w:p w14:paraId="35A1F37B" w14:textId="77777777" w:rsidR="00A6663F" w:rsidRPr="00737230" w:rsidRDefault="00A6663F" w:rsidP="00A6663F">
      <w:pPr>
        <w:jc w:val="center"/>
        <w:rPr>
          <w:rFonts w:ascii="Arial" w:hAnsi="Arial" w:cs="Arial"/>
          <w:sz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7E0CD0" w:rsidRPr="008953E0" w14:paraId="53AE7C0F" w14:textId="77777777" w:rsidTr="006775DA">
        <w:trPr>
          <w:trHeight w:val="527"/>
        </w:trPr>
        <w:tc>
          <w:tcPr>
            <w:tcW w:w="3539" w:type="dxa"/>
            <w:noWrap/>
            <w:vAlign w:val="center"/>
            <w:hideMark/>
          </w:tcPr>
          <w:p w14:paraId="41A9B3E3" w14:textId="77777777" w:rsidR="007E0CD0" w:rsidRPr="00B719F7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B719F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Názov vyučovacieho predmetu</w:t>
            </w:r>
          </w:p>
        </w:tc>
        <w:tc>
          <w:tcPr>
            <w:tcW w:w="5528" w:type="dxa"/>
            <w:noWrap/>
            <w:vAlign w:val="center"/>
            <w:hideMark/>
          </w:tcPr>
          <w:p w14:paraId="2666E010" w14:textId="5508A459" w:rsidR="007E0CD0" w:rsidRPr="00A57DDE" w:rsidRDefault="00A57DDE" w:rsidP="00031EBE">
            <w:pPr>
              <w:pStyle w:val="Bezriadkovania"/>
              <w:rPr>
                <w:rFonts w:ascii="Arial" w:eastAsia="Times New Roman" w:hAnsi="Arial" w:cs="Arial"/>
                <w:bCs/>
                <w:sz w:val="20"/>
                <w:szCs w:val="24"/>
                <w:lang w:eastAsia="sk-SK"/>
              </w:rPr>
            </w:pPr>
            <w:r w:rsidRPr="00A57DDE">
              <w:rPr>
                <w:rFonts w:ascii="Arial" w:eastAsia="Times New Roman" w:hAnsi="Arial" w:cs="Arial"/>
                <w:bCs/>
                <w:sz w:val="20"/>
                <w:szCs w:val="24"/>
                <w:lang w:eastAsia="sk-SK"/>
              </w:rPr>
              <w:t>AUTOELEKTRONIKA</w:t>
            </w:r>
          </w:p>
        </w:tc>
      </w:tr>
      <w:tr w:rsidR="007E0CD0" w:rsidRPr="008953E0" w14:paraId="315D018D" w14:textId="77777777" w:rsidTr="006775DA">
        <w:trPr>
          <w:trHeight w:val="289"/>
        </w:trPr>
        <w:tc>
          <w:tcPr>
            <w:tcW w:w="3539" w:type="dxa"/>
            <w:noWrap/>
            <w:vAlign w:val="center"/>
            <w:hideMark/>
          </w:tcPr>
          <w:p w14:paraId="67DA38C4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Počet vyučovacích hodín v ročníkoch</w:t>
            </w:r>
          </w:p>
        </w:tc>
        <w:tc>
          <w:tcPr>
            <w:tcW w:w="5528" w:type="dxa"/>
            <w:noWrap/>
            <w:vAlign w:val="center"/>
            <w:hideMark/>
          </w:tcPr>
          <w:p w14:paraId="39C0B7EE" w14:textId="57DD44FA" w:rsidR="007E0CD0" w:rsidRPr="008953E0" w:rsidRDefault="00D94734" w:rsidP="00031E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0</w:t>
            </w:r>
            <w:r w:rsidR="007E0CD0"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+</w:t>
            </w:r>
            <w:r w:rsidR="005B6D75"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="0073016E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0</w:t>
            </w:r>
            <w:r w:rsidR="00AA2A7B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+ </w:t>
            </w:r>
            <w:r w:rsidR="00117B92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0</w:t>
            </w:r>
            <w:r w:rsidR="00AA2A7B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+ </w:t>
            </w:r>
            <w:r w:rsidR="00117B92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9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0</w:t>
            </w:r>
            <w:r w:rsidR="007E0CD0"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= </w:t>
            </w:r>
            <w:r w:rsidR="00117B92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90</w:t>
            </w:r>
            <w:r w:rsidR="007E0CD0"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hodín  </w:t>
            </w:r>
          </w:p>
        </w:tc>
      </w:tr>
      <w:tr w:rsidR="007E0CD0" w:rsidRPr="008953E0" w14:paraId="5FDAC62F" w14:textId="77777777" w:rsidTr="00A6663F">
        <w:trPr>
          <w:trHeight w:val="340"/>
        </w:trPr>
        <w:tc>
          <w:tcPr>
            <w:tcW w:w="3539" w:type="dxa"/>
            <w:noWrap/>
            <w:vAlign w:val="center"/>
            <w:hideMark/>
          </w:tcPr>
          <w:p w14:paraId="58113AC3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2808420D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Stredná priemyselná škola strojnícka, Duklianska 1, Prešov</w:t>
            </w:r>
          </w:p>
        </w:tc>
      </w:tr>
      <w:tr w:rsidR="007E0CD0" w:rsidRPr="008953E0" w14:paraId="60B0257D" w14:textId="77777777" w:rsidTr="00736682">
        <w:trPr>
          <w:trHeight w:val="340"/>
        </w:trPr>
        <w:tc>
          <w:tcPr>
            <w:tcW w:w="3539" w:type="dxa"/>
            <w:noWrap/>
            <w:vAlign w:val="center"/>
            <w:hideMark/>
          </w:tcPr>
          <w:p w14:paraId="66F1F4A1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Názov ŠVP  </w:t>
            </w:r>
          </w:p>
        </w:tc>
        <w:tc>
          <w:tcPr>
            <w:tcW w:w="5528" w:type="dxa"/>
            <w:noWrap/>
            <w:vAlign w:val="center"/>
            <w:hideMark/>
          </w:tcPr>
          <w:p w14:paraId="78C60B65" w14:textId="0E0FE41E" w:rsidR="007E0CD0" w:rsidRPr="00EB2F31" w:rsidRDefault="00117B92" w:rsidP="00EB2F31">
            <w:pPr>
              <w:pStyle w:val="Default"/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</w:pPr>
            <w:r w:rsidRPr="00117B92">
              <w:rPr>
                <w:rFonts w:ascii="Arial" w:eastAsia="Times New Roman" w:hAnsi="Arial" w:cs="Arial"/>
                <w:color w:val="auto"/>
                <w:sz w:val="20"/>
                <w:szCs w:val="20"/>
                <w:lang w:eastAsia="sk-SK"/>
              </w:rPr>
              <w:t>37 Doprava, pošty a telekomunikácie</w:t>
            </w:r>
          </w:p>
        </w:tc>
      </w:tr>
      <w:tr w:rsidR="007E0CD0" w:rsidRPr="008953E0" w14:paraId="0C6D40B3" w14:textId="77777777" w:rsidTr="00736682">
        <w:trPr>
          <w:trHeight w:val="340"/>
        </w:trPr>
        <w:tc>
          <w:tcPr>
            <w:tcW w:w="3539" w:type="dxa"/>
            <w:noWrap/>
            <w:vAlign w:val="center"/>
            <w:hideMark/>
          </w:tcPr>
          <w:p w14:paraId="609B19BB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Názov ŠkVP</w:t>
            </w:r>
          </w:p>
        </w:tc>
        <w:tc>
          <w:tcPr>
            <w:tcW w:w="5528" w:type="dxa"/>
            <w:noWrap/>
            <w:vAlign w:val="center"/>
            <w:hideMark/>
          </w:tcPr>
          <w:p w14:paraId="3936F54C" w14:textId="379B197B" w:rsidR="007E0CD0" w:rsidRPr="008953E0" w:rsidRDefault="00117B92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Technika a prevádzka dopravy</w:t>
            </w:r>
          </w:p>
        </w:tc>
      </w:tr>
      <w:tr w:rsidR="007E0CD0" w:rsidRPr="008953E0" w14:paraId="2CD3B1EE" w14:textId="77777777" w:rsidTr="00736682">
        <w:trPr>
          <w:trHeight w:val="340"/>
        </w:trPr>
        <w:tc>
          <w:tcPr>
            <w:tcW w:w="3539" w:type="dxa"/>
            <w:noWrap/>
            <w:vAlign w:val="center"/>
            <w:hideMark/>
          </w:tcPr>
          <w:p w14:paraId="5657CF92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Študijný odbor</w:t>
            </w:r>
          </w:p>
        </w:tc>
        <w:tc>
          <w:tcPr>
            <w:tcW w:w="5528" w:type="dxa"/>
            <w:noWrap/>
            <w:vAlign w:val="center"/>
            <w:hideMark/>
          </w:tcPr>
          <w:p w14:paraId="01C2E4E4" w14:textId="592DE89E" w:rsidR="007E0CD0" w:rsidRPr="008953E0" w:rsidRDefault="00117B92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3765</w:t>
            </w:r>
            <w:r w:rsidR="007E0CD0"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M 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t</w:t>
            </w:r>
            <w:r w:rsidRPr="00117B92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echnika a prevádzka dopravy</w:t>
            </w:r>
          </w:p>
        </w:tc>
      </w:tr>
      <w:tr w:rsidR="007E0CD0" w:rsidRPr="008953E0" w14:paraId="2ADB8E69" w14:textId="77777777" w:rsidTr="00736682">
        <w:trPr>
          <w:trHeight w:val="340"/>
        </w:trPr>
        <w:tc>
          <w:tcPr>
            <w:tcW w:w="3539" w:type="dxa"/>
            <w:noWrap/>
            <w:vAlign w:val="center"/>
            <w:hideMark/>
          </w:tcPr>
          <w:p w14:paraId="505DCCA8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Stupeň vzdelania</w:t>
            </w:r>
          </w:p>
        </w:tc>
        <w:tc>
          <w:tcPr>
            <w:tcW w:w="5528" w:type="dxa"/>
            <w:noWrap/>
            <w:vAlign w:val="center"/>
            <w:hideMark/>
          </w:tcPr>
          <w:p w14:paraId="398127AB" w14:textId="4795D70E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úplne stredné odborné vzdelanie</w:t>
            </w:r>
            <w:r w:rsidR="005B6D75"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7E0CD0" w:rsidRPr="008953E0" w14:paraId="635F575F" w14:textId="77777777" w:rsidTr="00736682">
        <w:trPr>
          <w:trHeight w:val="340"/>
        </w:trPr>
        <w:tc>
          <w:tcPr>
            <w:tcW w:w="3539" w:type="dxa"/>
            <w:noWrap/>
            <w:vAlign w:val="center"/>
          </w:tcPr>
          <w:p w14:paraId="43F309F7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Úroveň SKKR/EKR</w:t>
            </w:r>
          </w:p>
        </w:tc>
        <w:tc>
          <w:tcPr>
            <w:tcW w:w="5528" w:type="dxa"/>
            <w:noWrap/>
            <w:vAlign w:val="center"/>
          </w:tcPr>
          <w:p w14:paraId="5DD22EEE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4</w:t>
            </w:r>
          </w:p>
        </w:tc>
      </w:tr>
      <w:tr w:rsidR="007E0CD0" w:rsidRPr="008953E0" w14:paraId="55B615C7" w14:textId="77777777" w:rsidTr="00736682">
        <w:trPr>
          <w:trHeight w:val="340"/>
        </w:trPr>
        <w:tc>
          <w:tcPr>
            <w:tcW w:w="3539" w:type="dxa"/>
            <w:noWrap/>
            <w:vAlign w:val="center"/>
            <w:hideMark/>
          </w:tcPr>
          <w:p w14:paraId="5BA7BB77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Dĺžka štúdia</w:t>
            </w:r>
          </w:p>
        </w:tc>
        <w:tc>
          <w:tcPr>
            <w:tcW w:w="5528" w:type="dxa"/>
            <w:noWrap/>
            <w:vAlign w:val="center"/>
            <w:hideMark/>
          </w:tcPr>
          <w:p w14:paraId="4CCFA9E8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4 roky</w:t>
            </w:r>
          </w:p>
        </w:tc>
      </w:tr>
      <w:tr w:rsidR="007E0CD0" w:rsidRPr="008953E0" w14:paraId="70F285B1" w14:textId="77777777" w:rsidTr="00736682">
        <w:trPr>
          <w:trHeight w:val="340"/>
        </w:trPr>
        <w:tc>
          <w:tcPr>
            <w:tcW w:w="3539" w:type="dxa"/>
            <w:noWrap/>
            <w:vAlign w:val="center"/>
            <w:hideMark/>
          </w:tcPr>
          <w:p w14:paraId="456E4DBB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Forma štúdia</w:t>
            </w:r>
          </w:p>
        </w:tc>
        <w:tc>
          <w:tcPr>
            <w:tcW w:w="5528" w:type="dxa"/>
            <w:noWrap/>
            <w:vAlign w:val="center"/>
            <w:hideMark/>
          </w:tcPr>
          <w:p w14:paraId="33A8E1FD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denná</w:t>
            </w:r>
          </w:p>
        </w:tc>
      </w:tr>
      <w:tr w:rsidR="007E0CD0" w:rsidRPr="008953E0" w14:paraId="776C6CBB" w14:textId="77777777" w:rsidTr="00736682">
        <w:trPr>
          <w:trHeight w:val="340"/>
        </w:trPr>
        <w:tc>
          <w:tcPr>
            <w:tcW w:w="3539" w:type="dxa"/>
            <w:noWrap/>
            <w:vAlign w:val="center"/>
            <w:hideMark/>
          </w:tcPr>
          <w:p w14:paraId="22FFCEE3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Vyučovací jazyk</w:t>
            </w:r>
          </w:p>
        </w:tc>
        <w:tc>
          <w:tcPr>
            <w:tcW w:w="5528" w:type="dxa"/>
            <w:noWrap/>
            <w:vAlign w:val="center"/>
            <w:hideMark/>
          </w:tcPr>
          <w:p w14:paraId="4AB0B068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slovenský</w:t>
            </w:r>
          </w:p>
        </w:tc>
      </w:tr>
      <w:tr w:rsidR="007E0CD0" w:rsidRPr="008953E0" w14:paraId="5B3A050F" w14:textId="77777777" w:rsidTr="00736682">
        <w:trPr>
          <w:trHeight w:val="340"/>
        </w:trPr>
        <w:tc>
          <w:tcPr>
            <w:tcW w:w="3539" w:type="dxa"/>
            <w:noWrap/>
            <w:vAlign w:val="center"/>
          </w:tcPr>
          <w:p w14:paraId="159431CE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Platnosť učebných osnov</w:t>
            </w:r>
          </w:p>
        </w:tc>
        <w:tc>
          <w:tcPr>
            <w:tcW w:w="5528" w:type="dxa"/>
            <w:noWrap/>
            <w:vAlign w:val="center"/>
          </w:tcPr>
          <w:p w14:paraId="714766A7" w14:textId="4B5BFB58" w:rsidR="007E0CD0" w:rsidRPr="008953E0" w:rsidRDefault="00EB2F31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od 01.09.2025</w:t>
            </w:r>
            <w:r w:rsidR="007E0CD0"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počnúc 1. ročníkom</w:t>
            </w:r>
          </w:p>
        </w:tc>
      </w:tr>
    </w:tbl>
    <w:p w14:paraId="5C72178F" w14:textId="77777777" w:rsidR="00A6663F" w:rsidRDefault="00A6663F" w:rsidP="00A6663F">
      <w:pPr>
        <w:pStyle w:val="Bezriadkovania"/>
        <w:rPr>
          <w:rFonts w:ascii="Arial" w:hAnsi="Arial" w:cs="Arial"/>
          <w:sz w:val="20"/>
          <w:szCs w:val="20"/>
        </w:rPr>
      </w:pPr>
    </w:p>
    <w:p w14:paraId="667D4EFC" w14:textId="77777777" w:rsidR="00A6663F" w:rsidRPr="00737230" w:rsidRDefault="00A6663F" w:rsidP="00A6663F">
      <w:pPr>
        <w:pStyle w:val="Bezriadkovania"/>
        <w:rPr>
          <w:rFonts w:ascii="Arial" w:hAnsi="Arial" w:cs="Arial"/>
          <w:sz w:val="20"/>
          <w:szCs w:val="20"/>
        </w:rPr>
      </w:pPr>
    </w:p>
    <w:p w14:paraId="1FFEB526" w14:textId="77777777" w:rsidR="00A6663F" w:rsidRPr="00737230" w:rsidRDefault="00A6663F" w:rsidP="00A6663F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09784860" w14:textId="77777777" w:rsidR="00A6663F" w:rsidRPr="00737230" w:rsidRDefault="00A6663F" w:rsidP="00A6663F">
      <w:pPr>
        <w:pStyle w:val="Bezriadkovania"/>
        <w:rPr>
          <w:rFonts w:ascii="Arial" w:hAnsi="Arial" w:cs="Arial"/>
          <w:sz w:val="20"/>
          <w:szCs w:val="20"/>
        </w:rPr>
      </w:pPr>
    </w:p>
    <w:p w14:paraId="5D74D821" w14:textId="27D960E9" w:rsidR="00AA1399" w:rsidRPr="00D94734" w:rsidRDefault="00AA1399" w:rsidP="00C21D10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A1399">
        <w:rPr>
          <w:rFonts w:ascii="Arial" w:hAnsi="Arial" w:cs="Arial"/>
          <w:sz w:val="20"/>
          <w:szCs w:val="20"/>
        </w:rPr>
        <w:t xml:space="preserve">Učivo vyučovacieho predmetu </w:t>
      </w:r>
      <w:r w:rsidR="00C21D10">
        <w:rPr>
          <w:rFonts w:ascii="Arial" w:hAnsi="Arial" w:cs="Arial"/>
          <w:sz w:val="20"/>
          <w:szCs w:val="20"/>
        </w:rPr>
        <w:t>autoelektronika</w:t>
      </w:r>
      <w:r w:rsidRPr="00AA1399">
        <w:rPr>
          <w:rFonts w:ascii="Arial" w:hAnsi="Arial" w:cs="Arial"/>
          <w:sz w:val="20"/>
          <w:szCs w:val="20"/>
        </w:rPr>
        <w:t xml:space="preserve"> poskytu</w:t>
      </w:r>
      <w:r w:rsidR="00C21D10">
        <w:rPr>
          <w:rFonts w:ascii="Arial" w:hAnsi="Arial" w:cs="Arial"/>
          <w:sz w:val="20"/>
          <w:szCs w:val="20"/>
        </w:rPr>
        <w:t>je žiakom vedomosti o</w:t>
      </w:r>
      <w:r w:rsidRPr="00AA1399">
        <w:rPr>
          <w:rFonts w:ascii="Arial" w:hAnsi="Arial" w:cs="Arial"/>
          <w:sz w:val="20"/>
          <w:szCs w:val="20"/>
        </w:rPr>
        <w:t xml:space="preserve"> </w:t>
      </w:r>
      <w:r w:rsidR="00C21D10">
        <w:rPr>
          <w:rFonts w:ascii="Arial" w:hAnsi="Arial" w:cs="Arial"/>
          <w:sz w:val="20"/>
          <w:szCs w:val="20"/>
        </w:rPr>
        <w:t xml:space="preserve">elektronických systémoch </w:t>
      </w:r>
      <w:r w:rsidR="002B5D3D">
        <w:rPr>
          <w:rFonts w:ascii="Arial" w:hAnsi="Arial" w:cs="Arial"/>
          <w:sz w:val="20"/>
          <w:szCs w:val="20"/>
        </w:rPr>
        <w:t xml:space="preserve">motorových </w:t>
      </w:r>
      <w:r w:rsidR="00C21D10">
        <w:rPr>
          <w:rFonts w:ascii="Arial" w:hAnsi="Arial" w:cs="Arial"/>
          <w:sz w:val="20"/>
          <w:szCs w:val="20"/>
        </w:rPr>
        <w:t>vozidiel, ich funkcii, konštrukcii, princípe činnosti a použití v praxi. Zahŕňa oblasti ako s</w:t>
      </w:r>
      <w:r w:rsidR="00C21D10" w:rsidRPr="00C21D10">
        <w:rPr>
          <w:rFonts w:ascii="Arial" w:hAnsi="Arial" w:cs="Arial"/>
          <w:sz w:val="20"/>
          <w:szCs w:val="20"/>
        </w:rPr>
        <w:t>pracovan</w:t>
      </w:r>
      <w:r w:rsidR="00C21D10">
        <w:rPr>
          <w:rFonts w:ascii="Arial" w:hAnsi="Arial" w:cs="Arial"/>
          <w:sz w:val="20"/>
          <w:szCs w:val="20"/>
        </w:rPr>
        <w:t>ie signálov riadiacou jednotkou, zapaľovacie systémy, e</w:t>
      </w:r>
      <w:r w:rsidR="00C21D10" w:rsidRPr="00C21D10">
        <w:rPr>
          <w:rFonts w:ascii="Arial" w:hAnsi="Arial" w:cs="Arial"/>
          <w:sz w:val="20"/>
          <w:szCs w:val="20"/>
        </w:rPr>
        <w:t>l</w:t>
      </w:r>
      <w:r w:rsidR="00C21D10">
        <w:rPr>
          <w:rFonts w:ascii="Arial" w:hAnsi="Arial" w:cs="Arial"/>
          <w:sz w:val="20"/>
          <w:szCs w:val="20"/>
        </w:rPr>
        <w:t>ektronické vstrekovacie systémy, alternatívne pohony, r</w:t>
      </w:r>
      <w:r w:rsidR="00C21D10" w:rsidRPr="00C21D10">
        <w:rPr>
          <w:rFonts w:ascii="Arial" w:hAnsi="Arial" w:cs="Arial"/>
          <w:sz w:val="20"/>
          <w:szCs w:val="20"/>
        </w:rPr>
        <w:t>iadiace a reg</w:t>
      </w:r>
      <w:r w:rsidR="00C21D10">
        <w:rPr>
          <w:rFonts w:ascii="Arial" w:hAnsi="Arial" w:cs="Arial"/>
          <w:sz w:val="20"/>
          <w:szCs w:val="20"/>
        </w:rPr>
        <w:t>ulačné systémy jazdnej dynamiky, elektronické brzdové systémy, p</w:t>
      </w:r>
      <w:r w:rsidR="00C21D10" w:rsidRPr="00C21D10">
        <w:rPr>
          <w:rFonts w:ascii="Arial" w:hAnsi="Arial" w:cs="Arial"/>
          <w:sz w:val="20"/>
          <w:szCs w:val="20"/>
        </w:rPr>
        <w:t>renos dát v</w:t>
      </w:r>
      <w:r w:rsidR="00C21D10">
        <w:rPr>
          <w:rFonts w:ascii="Arial" w:hAnsi="Arial" w:cs="Arial"/>
          <w:sz w:val="20"/>
          <w:szCs w:val="20"/>
        </w:rPr>
        <w:t>o vozidle a e</w:t>
      </w:r>
      <w:r w:rsidR="00C21D10" w:rsidRPr="00C21D10">
        <w:rPr>
          <w:rFonts w:ascii="Arial" w:hAnsi="Arial" w:cs="Arial"/>
          <w:sz w:val="20"/>
          <w:szCs w:val="20"/>
        </w:rPr>
        <w:t>lektronické systémy</w:t>
      </w:r>
      <w:r w:rsidR="002B5D3D">
        <w:rPr>
          <w:rFonts w:ascii="Arial" w:hAnsi="Arial" w:cs="Arial"/>
          <w:sz w:val="20"/>
          <w:szCs w:val="20"/>
        </w:rPr>
        <w:t xml:space="preserve"> vozidiel</w:t>
      </w:r>
      <w:r w:rsidR="00C21D10">
        <w:rPr>
          <w:rFonts w:ascii="Arial" w:hAnsi="Arial" w:cs="Arial"/>
          <w:sz w:val="20"/>
          <w:szCs w:val="20"/>
        </w:rPr>
        <w:t xml:space="preserve">. </w:t>
      </w:r>
      <w:r w:rsidR="00DF15D1">
        <w:rPr>
          <w:rFonts w:ascii="Arial" w:hAnsi="Arial" w:cs="Arial"/>
          <w:sz w:val="20"/>
          <w:szCs w:val="20"/>
        </w:rPr>
        <w:t xml:space="preserve">Cieľom predmetu je </w:t>
      </w:r>
      <w:r w:rsidR="002D04E4">
        <w:rPr>
          <w:rFonts w:ascii="Arial" w:hAnsi="Arial" w:cs="Arial"/>
          <w:sz w:val="20"/>
          <w:szCs w:val="20"/>
        </w:rPr>
        <w:t>poznať z</w:t>
      </w:r>
      <w:r w:rsidR="002D04E4" w:rsidRPr="002B5D3D">
        <w:rPr>
          <w:rFonts w:ascii="Arial" w:hAnsi="Arial" w:cs="Arial"/>
          <w:sz w:val="20"/>
          <w:szCs w:val="20"/>
        </w:rPr>
        <w:t>ákladné pojmy</w:t>
      </w:r>
      <w:r w:rsidR="002D04E4">
        <w:rPr>
          <w:rFonts w:ascii="Arial" w:hAnsi="Arial" w:cs="Arial"/>
          <w:sz w:val="20"/>
          <w:szCs w:val="20"/>
        </w:rPr>
        <w:t xml:space="preserve"> z </w:t>
      </w:r>
      <w:r w:rsidR="002D04E4" w:rsidRPr="002B5D3D">
        <w:rPr>
          <w:rFonts w:ascii="Arial" w:hAnsi="Arial" w:cs="Arial"/>
          <w:sz w:val="20"/>
          <w:szCs w:val="20"/>
        </w:rPr>
        <w:t>autoelektroniky</w:t>
      </w:r>
      <w:r w:rsidR="002D04E4">
        <w:rPr>
          <w:rFonts w:ascii="Arial" w:hAnsi="Arial" w:cs="Arial"/>
          <w:sz w:val="20"/>
          <w:szCs w:val="20"/>
        </w:rPr>
        <w:t>,</w:t>
      </w:r>
      <w:r w:rsidR="002D0ABB">
        <w:rPr>
          <w:rFonts w:ascii="Arial" w:hAnsi="Arial" w:cs="Arial"/>
          <w:sz w:val="20"/>
          <w:szCs w:val="20"/>
        </w:rPr>
        <w:t xml:space="preserve"> </w:t>
      </w:r>
      <w:r w:rsidR="00CD1797" w:rsidRPr="002B5D3D">
        <w:rPr>
          <w:rFonts w:ascii="Arial" w:hAnsi="Arial" w:cs="Arial"/>
          <w:sz w:val="20"/>
          <w:szCs w:val="20"/>
        </w:rPr>
        <w:t>aplikovať o</w:t>
      </w:r>
      <w:r w:rsidR="00CD1797">
        <w:rPr>
          <w:rFonts w:ascii="Arial" w:hAnsi="Arial" w:cs="Arial"/>
          <w:sz w:val="20"/>
          <w:szCs w:val="20"/>
        </w:rPr>
        <w:t xml:space="preserve">dbornú technickú terminológiu, </w:t>
      </w:r>
      <w:r w:rsidR="002D04E4">
        <w:rPr>
          <w:rFonts w:ascii="Arial" w:hAnsi="Arial" w:cs="Arial"/>
          <w:sz w:val="20"/>
          <w:szCs w:val="20"/>
        </w:rPr>
        <w:t>oboznámiť sa s konštrukčnými riešeniami</w:t>
      </w:r>
      <w:r w:rsidR="002D04E4" w:rsidRPr="002B5D3D">
        <w:rPr>
          <w:rFonts w:ascii="Arial" w:hAnsi="Arial" w:cs="Arial"/>
          <w:sz w:val="20"/>
          <w:szCs w:val="20"/>
        </w:rPr>
        <w:t xml:space="preserve"> m</w:t>
      </w:r>
      <w:r w:rsidR="002D0ABB">
        <w:rPr>
          <w:rFonts w:ascii="Arial" w:hAnsi="Arial" w:cs="Arial"/>
          <w:sz w:val="20"/>
          <w:szCs w:val="20"/>
        </w:rPr>
        <w:t xml:space="preserve">otorových vozidiel, </w:t>
      </w:r>
      <w:r w:rsidR="002D04E4">
        <w:rPr>
          <w:rFonts w:ascii="Arial" w:hAnsi="Arial" w:cs="Arial"/>
          <w:sz w:val="20"/>
          <w:szCs w:val="20"/>
        </w:rPr>
        <w:t>ich systémov</w:t>
      </w:r>
      <w:r w:rsidR="002D0ABB">
        <w:rPr>
          <w:rFonts w:ascii="Arial" w:hAnsi="Arial" w:cs="Arial"/>
          <w:sz w:val="20"/>
          <w:szCs w:val="20"/>
        </w:rPr>
        <w:t xml:space="preserve"> a </w:t>
      </w:r>
      <w:r w:rsidR="002D0ABB" w:rsidRPr="002B5D3D">
        <w:rPr>
          <w:rFonts w:ascii="Arial" w:hAnsi="Arial" w:cs="Arial"/>
          <w:sz w:val="20"/>
          <w:szCs w:val="20"/>
        </w:rPr>
        <w:t>elektronických zariadení</w:t>
      </w:r>
      <w:r w:rsidR="002D04E4">
        <w:rPr>
          <w:rFonts w:ascii="Arial" w:hAnsi="Arial" w:cs="Arial"/>
          <w:sz w:val="20"/>
          <w:szCs w:val="20"/>
        </w:rPr>
        <w:t xml:space="preserve">, </w:t>
      </w:r>
      <w:r w:rsidR="002D04E4" w:rsidRPr="002B5D3D">
        <w:rPr>
          <w:rFonts w:ascii="Arial" w:hAnsi="Arial" w:cs="Arial"/>
          <w:sz w:val="20"/>
          <w:szCs w:val="20"/>
        </w:rPr>
        <w:t>orientovať sa v technickej dokumentácií a</w:t>
      </w:r>
      <w:r w:rsidR="002D04E4">
        <w:rPr>
          <w:rFonts w:ascii="Arial" w:hAnsi="Arial" w:cs="Arial"/>
          <w:sz w:val="20"/>
          <w:szCs w:val="20"/>
        </w:rPr>
        <w:t> </w:t>
      </w:r>
      <w:r w:rsidR="002D04E4" w:rsidRPr="002B5D3D">
        <w:rPr>
          <w:rFonts w:ascii="Arial" w:hAnsi="Arial" w:cs="Arial"/>
          <w:sz w:val="20"/>
          <w:szCs w:val="20"/>
        </w:rPr>
        <w:t>literatúre</w:t>
      </w:r>
      <w:r w:rsidR="002D04E4">
        <w:rPr>
          <w:rFonts w:ascii="Arial" w:hAnsi="Arial" w:cs="Arial"/>
          <w:sz w:val="20"/>
          <w:szCs w:val="20"/>
        </w:rPr>
        <w:t xml:space="preserve">, </w:t>
      </w:r>
      <w:r w:rsidR="00DF15D1" w:rsidRPr="00AA1399">
        <w:rPr>
          <w:rFonts w:ascii="Arial" w:hAnsi="Arial" w:cs="Arial"/>
          <w:sz w:val="20"/>
          <w:szCs w:val="20"/>
        </w:rPr>
        <w:t xml:space="preserve">aplikovať teoretické vedomostí do praxe </w:t>
      </w:r>
      <w:r w:rsidR="00DF15D1">
        <w:rPr>
          <w:rFonts w:ascii="Arial" w:hAnsi="Arial" w:cs="Arial"/>
          <w:sz w:val="20"/>
          <w:szCs w:val="20"/>
        </w:rPr>
        <w:t>a</w:t>
      </w:r>
      <w:r w:rsidR="00DF15D1" w:rsidRPr="00AA1399">
        <w:rPr>
          <w:rFonts w:ascii="Arial" w:hAnsi="Arial" w:cs="Arial"/>
          <w:sz w:val="20"/>
          <w:szCs w:val="20"/>
        </w:rPr>
        <w:t xml:space="preserve"> logicky myslieť.</w:t>
      </w:r>
      <w:r w:rsidR="002D0ABB">
        <w:rPr>
          <w:rFonts w:ascii="Arial" w:hAnsi="Arial" w:cs="Arial"/>
          <w:sz w:val="20"/>
          <w:szCs w:val="20"/>
        </w:rPr>
        <w:t xml:space="preserve"> </w:t>
      </w:r>
      <w:r w:rsidRPr="00AA1399">
        <w:rPr>
          <w:rFonts w:ascii="Arial" w:hAnsi="Arial" w:cs="Arial"/>
          <w:sz w:val="20"/>
          <w:szCs w:val="20"/>
        </w:rPr>
        <w:t xml:space="preserve">Predmet </w:t>
      </w:r>
      <w:r w:rsidR="002D0ABB">
        <w:rPr>
          <w:rFonts w:ascii="Arial" w:hAnsi="Arial" w:cs="Arial"/>
          <w:sz w:val="20"/>
          <w:szCs w:val="20"/>
        </w:rPr>
        <w:t>autoelektronika</w:t>
      </w:r>
      <w:r w:rsidRPr="00AA1399">
        <w:rPr>
          <w:rFonts w:ascii="Arial" w:hAnsi="Arial" w:cs="Arial"/>
          <w:sz w:val="20"/>
          <w:szCs w:val="20"/>
        </w:rPr>
        <w:t xml:space="preserve"> je veľmi úzko previazaný s predmetmi </w:t>
      </w:r>
      <w:r w:rsidR="002D0ABB">
        <w:rPr>
          <w:rFonts w:ascii="Arial" w:hAnsi="Arial" w:cs="Arial"/>
          <w:sz w:val="20"/>
          <w:szCs w:val="20"/>
        </w:rPr>
        <w:t xml:space="preserve">základy elektrotechniky, elektronika, </w:t>
      </w:r>
      <w:r w:rsidR="002D0ABB" w:rsidRPr="002D0ABB">
        <w:rPr>
          <w:rFonts w:ascii="Arial" w:hAnsi="Arial" w:cs="Arial"/>
          <w:sz w:val="20"/>
          <w:szCs w:val="20"/>
        </w:rPr>
        <w:t>elektrotechnika motorových vozidiel</w:t>
      </w:r>
      <w:r w:rsidR="002D0ABB">
        <w:rPr>
          <w:rFonts w:ascii="Arial" w:hAnsi="Arial" w:cs="Arial"/>
          <w:sz w:val="20"/>
          <w:szCs w:val="20"/>
        </w:rPr>
        <w:t xml:space="preserve"> a cestné vozidlá</w:t>
      </w:r>
      <w:r w:rsidR="00CD1797">
        <w:rPr>
          <w:rFonts w:ascii="Arial" w:hAnsi="Arial" w:cs="Arial"/>
          <w:sz w:val="20"/>
          <w:szCs w:val="20"/>
        </w:rPr>
        <w:t xml:space="preserve">. </w:t>
      </w:r>
      <w:r w:rsidR="00DF15D1">
        <w:rPr>
          <w:rFonts w:ascii="Arial" w:hAnsi="Arial" w:cs="Arial"/>
          <w:sz w:val="20"/>
          <w:szCs w:val="20"/>
        </w:rPr>
        <w:t>Daný pred</w:t>
      </w:r>
      <w:r w:rsidR="00A6663F">
        <w:rPr>
          <w:rFonts w:ascii="Arial" w:hAnsi="Arial" w:cs="Arial"/>
          <w:sz w:val="20"/>
          <w:szCs w:val="20"/>
        </w:rPr>
        <w:t>met je teoretického charakteru, v</w:t>
      </w:r>
      <w:r w:rsidRPr="00AA1399">
        <w:rPr>
          <w:rFonts w:ascii="Arial" w:hAnsi="Arial" w:cs="Arial"/>
          <w:sz w:val="20"/>
          <w:szCs w:val="20"/>
        </w:rPr>
        <w:t xml:space="preserve"> 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vyučovania, projektové úlohy sa riešia individuálnou alebo skupinovou formou vyučovania. Pre názornosť sa využíva didakt</w:t>
      </w:r>
      <w:r w:rsidR="002D0ABB">
        <w:rPr>
          <w:rFonts w:ascii="Arial" w:hAnsi="Arial" w:cs="Arial"/>
          <w:sz w:val="20"/>
          <w:szCs w:val="20"/>
        </w:rPr>
        <w:t>ická technika</w:t>
      </w:r>
      <w:r w:rsidR="003809BF">
        <w:rPr>
          <w:rFonts w:ascii="Arial" w:hAnsi="Arial" w:cs="Arial"/>
          <w:sz w:val="20"/>
          <w:szCs w:val="20"/>
        </w:rPr>
        <w:t xml:space="preserve"> a</w:t>
      </w:r>
      <w:r w:rsidRPr="00AA1399">
        <w:rPr>
          <w:rFonts w:ascii="Arial" w:hAnsi="Arial" w:cs="Arial"/>
          <w:sz w:val="20"/>
          <w:szCs w:val="20"/>
        </w:rPr>
        <w:t xml:space="preserve"> učebné pomôcky pre posilnenie predstavivosti a pochopenia vzájomnej interakcie. Pri diagnostikovaní a klasifikácii využívame formatívne slovné</w:t>
      </w:r>
      <w:r w:rsidR="007D2465">
        <w:rPr>
          <w:rFonts w:ascii="Arial" w:hAnsi="Arial" w:cs="Arial"/>
          <w:sz w:val="20"/>
          <w:szCs w:val="20"/>
        </w:rPr>
        <w:t xml:space="preserve"> a sumatívne písomné</w:t>
      </w:r>
      <w:r w:rsidRPr="00AA1399">
        <w:rPr>
          <w:rFonts w:ascii="Arial" w:hAnsi="Arial" w:cs="Arial"/>
          <w:sz w:val="20"/>
          <w:szCs w:val="20"/>
        </w:rPr>
        <w:t xml:space="preserve"> hodnotenie. Do obsahu sú zaradené aj prvky environmentálnej výchovy</w:t>
      </w:r>
      <w:r w:rsidR="00A6663F">
        <w:rPr>
          <w:rFonts w:ascii="Arial" w:hAnsi="Arial" w:cs="Arial"/>
          <w:sz w:val="20"/>
          <w:szCs w:val="20"/>
        </w:rPr>
        <w:t xml:space="preserve">, eliminácie </w:t>
      </w:r>
      <w:r w:rsidR="00A6663F" w:rsidRPr="00A6663F">
        <w:rPr>
          <w:rFonts w:ascii="Arial" w:hAnsi="Arial" w:cs="Arial"/>
          <w:sz w:val="20"/>
          <w:szCs w:val="20"/>
        </w:rPr>
        <w:t>znečisťovania</w:t>
      </w:r>
      <w:r w:rsidR="002B5D3D">
        <w:rPr>
          <w:rFonts w:ascii="Arial" w:hAnsi="Arial" w:cs="Arial"/>
          <w:sz w:val="20"/>
          <w:szCs w:val="20"/>
        </w:rPr>
        <w:t xml:space="preserve"> a </w:t>
      </w:r>
      <w:r w:rsidR="002B5D3D" w:rsidRPr="002B5D3D">
        <w:rPr>
          <w:rFonts w:ascii="Arial" w:hAnsi="Arial" w:cs="Arial"/>
          <w:sz w:val="20"/>
          <w:szCs w:val="20"/>
        </w:rPr>
        <w:t>starostlivosť o životné prostredie</w:t>
      </w:r>
      <w:r w:rsidR="004966A5">
        <w:rPr>
          <w:rFonts w:ascii="Arial" w:hAnsi="Arial" w:cs="Arial"/>
          <w:sz w:val="20"/>
          <w:szCs w:val="20"/>
        </w:rPr>
        <w:t>,</w:t>
      </w:r>
      <w:r w:rsidR="002B5D3D">
        <w:rPr>
          <w:rFonts w:ascii="Arial" w:hAnsi="Arial" w:cs="Arial"/>
          <w:sz w:val="20"/>
          <w:szCs w:val="20"/>
        </w:rPr>
        <w:t xml:space="preserve"> </w:t>
      </w:r>
      <w:r w:rsidRPr="00AA1399">
        <w:rPr>
          <w:rFonts w:ascii="Arial" w:hAnsi="Arial" w:cs="Arial"/>
          <w:sz w:val="20"/>
          <w:szCs w:val="20"/>
        </w:rPr>
        <w:t>a</w:t>
      </w:r>
      <w:r w:rsidR="002B5D3D">
        <w:rPr>
          <w:rFonts w:ascii="Arial" w:hAnsi="Arial" w:cs="Arial"/>
          <w:sz w:val="20"/>
          <w:szCs w:val="20"/>
        </w:rPr>
        <w:t>ko aj</w:t>
      </w:r>
      <w:r w:rsidRPr="00AA1399">
        <w:rPr>
          <w:rFonts w:ascii="Arial" w:hAnsi="Arial" w:cs="Arial"/>
          <w:sz w:val="20"/>
          <w:szCs w:val="20"/>
        </w:rPr>
        <w:t xml:space="preserve"> zásady bezpečnosti práce.</w:t>
      </w:r>
      <w:r>
        <w:rPr>
          <w:rFonts w:ascii="Arial" w:hAnsi="Arial" w:cs="Arial"/>
          <w:sz w:val="20"/>
          <w:szCs w:val="20"/>
        </w:rPr>
        <w:t xml:space="preserve"> </w:t>
      </w:r>
      <w:r w:rsidRPr="00AA1399">
        <w:rPr>
          <w:rFonts w:ascii="Arial" w:hAnsi="Arial" w:cs="Arial"/>
          <w:sz w:val="20"/>
          <w:szCs w:val="20"/>
        </w:rPr>
        <w:t xml:space="preserve">Učivo sa prednáša a vysvetľuje v </w:t>
      </w:r>
      <w:r w:rsidR="00B719F7">
        <w:rPr>
          <w:rFonts w:ascii="Arial" w:hAnsi="Arial" w:cs="Arial"/>
          <w:sz w:val="20"/>
          <w:szCs w:val="20"/>
        </w:rPr>
        <w:t>teoretických</w:t>
      </w:r>
      <w:r w:rsidRPr="00AA1399">
        <w:rPr>
          <w:rFonts w:ascii="Arial" w:hAnsi="Arial" w:cs="Arial"/>
          <w:sz w:val="20"/>
          <w:szCs w:val="20"/>
        </w:rPr>
        <w:t xml:space="preserve"> učebniach</w:t>
      </w:r>
      <w:r w:rsidR="00B719F7">
        <w:rPr>
          <w:rFonts w:ascii="Arial" w:hAnsi="Arial" w:cs="Arial"/>
          <w:sz w:val="20"/>
          <w:szCs w:val="20"/>
        </w:rPr>
        <w:t>.</w:t>
      </w:r>
    </w:p>
    <w:p w14:paraId="25F7D43E" w14:textId="77777777" w:rsidR="00D94734" w:rsidRDefault="00D94734" w:rsidP="00FF31FF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0274B015" w14:textId="77777777" w:rsidR="002D0ABB" w:rsidRDefault="002D0ABB" w:rsidP="00FF31FF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5193BB65" w14:textId="77777777" w:rsidR="002D0ABB" w:rsidRDefault="002D0ABB" w:rsidP="00FF31FF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4"/>
        <w:gridCol w:w="1843"/>
      </w:tblGrid>
      <w:tr w:rsidR="007C1C82" w:rsidRPr="00774934" w14:paraId="4C480D24" w14:textId="77777777" w:rsidTr="00EB2F31">
        <w:trPr>
          <w:trHeight w:val="612"/>
        </w:trPr>
        <w:tc>
          <w:tcPr>
            <w:tcW w:w="9067" w:type="dxa"/>
            <w:gridSpan w:val="2"/>
            <w:vAlign w:val="center"/>
            <w:hideMark/>
          </w:tcPr>
          <w:p w14:paraId="1AAF25C1" w14:textId="77777777" w:rsidR="007C1C82" w:rsidRPr="00031EBE" w:rsidRDefault="007C1C82" w:rsidP="000D28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74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ab/>
            </w:r>
            <w:r w:rsidRPr="00B71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4"/>
                <w:lang w:eastAsia="sk-SK"/>
              </w:rPr>
              <w:t>Rámcový rozpis učiva</w:t>
            </w:r>
          </w:p>
        </w:tc>
      </w:tr>
      <w:tr w:rsidR="007C1C82" w:rsidRPr="00774934" w14:paraId="494A1D39" w14:textId="77777777" w:rsidTr="006775DA">
        <w:trPr>
          <w:trHeight w:hRule="exact" w:val="340"/>
        </w:trPr>
        <w:tc>
          <w:tcPr>
            <w:tcW w:w="7224" w:type="dxa"/>
            <w:shd w:val="clear" w:color="auto" w:fill="B4C6E7" w:themeFill="accent1" w:themeFillTint="66"/>
            <w:vAlign w:val="bottom"/>
            <w:hideMark/>
          </w:tcPr>
          <w:p w14:paraId="032D087B" w14:textId="09160F3E" w:rsidR="007C1C82" w:rsidRPr="004517E4" w:rsidRDefault="0073016E" w:rsidP="000D28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4</w:t>
            </w:r>
            <w:r w:rsidR="007C1C82" w:rsidRPr="004517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. ročník</w:t>
            </w:r>
          </w:p>
        </w:tc>
        <w:tc>
          <w:tcPr>
            <w:tcW w:w="1843" w:type="dxa"/>
            <w:shd w:val="clear" w:color="auto" w:fill="B4C6E7" w:themeFill="accent1" w:themeFillTint="66"/>
            <w:noWrap/>
            <w:vAlign w:val="bottom"/>
            <w:hideMark/>
          </w:tcPr>
          <w:p w14:paraId="71AB0776" w14:textId="51202A4F" w:rsidR="007C1C82" w:rsidRPr="004517E4" w:rsidRDefault="0073016E" w:rsidP="000D28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90</w:t>
            </w:r>
            <w:r w:rsidR="004517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hodín</w:t>
            </w:r>
          </w:p>
        </w:tc>
      </w:tr>
      <w:tr w:rsidR="00EB2F31" w:rsidRPr="00774934" w14:paraId="3BA5A76F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4565CE2F" w14:textId="527CBA71" w:rsidR="00EB2F31" w:rsidRPr="00CF3F5C" w:rsidRDefault="00EB2F31" w:rsidP="00CF3F5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Úvod do </w:t>
            </w:r>
            <w:r w:rsidR="0073016E" w:rsidRPr="00CF3F5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autoelektroniky</w:t>
            </w:r>
          </w:p>
        </w:tc>
        <w:tc>
          <w:tcPr>
            <w:tcW w:w="1843" w:type="dxa"/>
            <w:noWrap/>
            <w:vAlign w:val="center"/>
          </w:tcPr>
          <w:p w14:paraId="6DA3B00C" w14:textId="1E2464B0" w:rsidR="00EB2F31" w:rsidRPr="00CF3F5C" w:rsidRDefault="0073016E" w:rsidP="00CF3F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sk-SK"/>
              </w:rPr>
              <w:t>3 hodiny</w:t>
            </w:r>
          </w:p>
        </w:tc>
      </w:tr>
      <w:tr w:rsidR="0073016E" w:rsidRPr="00774934" w14:paraId="132D0A07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2346546D" w14:textId="7B5B4864" w:rsidR="0073016E" w:rsidRPr="00CF3F5C" w:rsidRDefault="00976D6B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Auto</w:t>
            </w:r>
            <w:r w:rsidR="0073016E"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elektronika</w:t>
            </w:r>
          </w:p>
        </w:tc>
        <w:tc>
          <w:tcPr>
            <w:tcW w:w="1843" w:type="dxa"/>
            <w:noWrap/>
            <w:vAlign w:val="center"/>
          </w:tcPr>
          <w:p w14:paraId="5C21AE6A" w14:textId="77777777" w:rsidR="0073016E" w:rsidRPr="00CF3F5C" w:rsidRDefault="0073016E" w:rsidP="00CF3F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3016E" w:rsidRPr="00774934" w14:paraId="1B3AF7FA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5B29ED98" w14:textId="3EF7E840" w:rsidR="0073016E" w:rsidRPr="00CF3F5C" w:rsidRDefault="0073016E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Základné pojmy autoelektroniky</w:t>
            </w:r>
          </w:p>
        </w:tc>
        <w:tc>
          <w:tcPr>
            <w:tcW w:w="1843" w:type="dxa"/>
            <w:noWrap/>
            <w:vAlign w:val="center"/>
          </w:tcPr>
          <w:p w14:paraId="728CB64F" w14:textId="77777777" w:rsidR="0073016E" w:rsidRPr="00CF3F5C" w:rsidRDefault="0073016E" w:rsidP="00CF3F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2DC73636" w14:textId="77777777" w:rsidTr="00CF3F5C">
        <w:trPr>
          <w:trHeight w:hRule="exact" w:val="284"/>
        </w:trPr>
        <w:tc>
          <w:tcPr>
            <w:tcW w:w="7224" w:type="dxa"/>
            <w:vAlign w:val="center"/>
            <w:hideMark/>
          </w:tcPr>
          <w:p w14:paraId="3B4FFF14" w14:textId="232FB6B6" w:rsidR="007C1C82" w:rsidRPr="00CF3F5C" w:rsidRDefault="00E75850" w:rsidP="00CF3F5C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cs-CZ"/>
              </w:rPr>
            </w:pPr>
            <w:r w:rsidRPr="00CF3F5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Spracovanie signálov riadiacou jednotkou</w:t>
            </w:r>
          </w:p>
        </w:tc>
        <w:tc>
          <w:tcPr>
            <w:tcW w:w="1843" w:type="dxa"/>
            <w:noWrap/>
            <w:vAlign w:val="center"/>
            <w:hideMark/>
          </w:tcPr>
          <w:p w14:paraId="06F98746" w14:textId="10CB9DE1" w:rsidR="007C1C82" w:rsidRPr="00CF3F5C" w:rsidRDefault="00E75850" w:rsidP="00CF3F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sk-SK"/>
              </w:rPr>
              <w:t>12</w:t>
            </w:r>
            <w:r w:rsidR="00D94734" w:rsidRPr="00CF3F5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sk-SK"/>
              </w:rPr>
              <w:t xml:space="preserve"> hodín</w:t>
            </w:r>
          </w:p>
        </w:tc>
      </w:tr>
      <w:tr w:rsidR="00E75850" w:rsidRPr="00774934" w14:paraId="7A535629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62569F0F" w14:textId="7CD5F110" w:rsidR="00E75850" w:rsidRPr="00CF3F5C" w:rsidRDefault="00E75850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Spracovanie signálov</w:t>
            </w:r>
          </w:p>
        </w:tc>
        <w:tc>
          <w:tcPr>
            <w:tcW w:w="1843" w:type="dxa"/>
            <w:noWrap/>
            <w:vAlign w:val="center"/>
          </w:tcPr>
          <w:p w14:paraId="3020EDE6" w14:textId="77777777" w:rsidR="00E75850" w:rsidRPr="00CF3F5C" w:rsidRDefault="00E75850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E75850" w:rsidRPr="00E966C9" w14:paraId="57AFA0D3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6A1D5947" w14:textId="5DE2F267" w:rsidR="00E75850" w:rsidRPr="00CF3F5C" w:rsidRDefault="00E75850" w:rsidP="00CF3F5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Rozdelenie snímačov</w:t>
            </w:r>
          </w:p>
        </w:tc>
        <w:tc>
          <w:tcPr>
            <w:tcW w:w="1843" w:type="dxa"/>
            <w:noWrap/>
            <w:vAlign w:val="center"/>
          </w:tcPr>
          <w:p w14:paraId="02F6F8B3" w14:textId="77777777" w:rsidR="00E75850" w:rsidRPr="00CF3F5C" w:rsidRDefault="00E75850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E75850" w:rsidRPr="00774934" w14:paraId="275D376C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3EDF2CD8" w14:textId="667A4C81" w:rsidR="00E75850" w:rsidRPr="00CF3F5C" w:rsidRDefault="00E75850" w:rsidP="00CF3F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Snímače fyzikálnych veličín</w:t>
            </w:r>
          </w:p>
        </w:tc>
        <w:tc>
          <w:tcPr>
            <w:tcW w:w="1843" w:type="dxa"/>
            <w:noWrap/>
            <w:vAlign w:val="center"/>
          </w:tcPr>
          <w:p w14:paraId="12C84073" w14:textId="655F74D0" w:rsidR="00E75850" w:rsidRPr="00CF3F5C" w:rsidRDefault="00E75850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4DFB15F8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0A84CE35" w14:textId="140940E1" w:rsidR="00D94734" w:rsidRPr="00CF3F5C" w:rsidRDefault="00C21D10" w:rsidP="00CF3F5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Zapaľovacie systémy</w:t>
            </w:r>
          </w:p>
          <w:p w14:paraId="3E23F430" w14:textId="21F4504F" w:rsidR="007C1C82" w:rsidRPr="00CF3F5C" w:rsidRDefault="007C1C82" w:rsidP="00CF3F5C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045BB9FF" w14:textId="5CBB298C" w:rsidR="007C1C82" w:rsidRPr="00CF3F5C" w:rsidRDefault="00E75850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  <w:t>6 hodín</w:t>
            </w:r>
          </w:p>
        </w:tc>
      </w:tr>
      <w:tr w:rsidR="007C1C82" w:rsidRPr="00774934" w14:paraId="7AEC466D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4AAFA77E" w14:textId="28E2AB9E" w:rsidR="00D94734" w:rsidRPr="00CF3F5C" w:rsidRDefault="00E75850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Kontaktné zapaľovacie systémy</w:t>
            </w:r>
          </w:p>
          <w:p w14:paraId="3486BCFC" w14:textId="34B9A783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300CECFC" w14:textId="7777777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70D0EF1A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1E5ACA72" w14:textId="6798672D" w:rsidR="00E75850" w:rsidRPr="00CF3F5C" w:rsidRDefault="00E75850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Bezkontaktné zapaľovacie systémy</w:t>
            </w:r>
          </w:p>
          <w:p w14:paraId="354124B1" w14:textId="4F26CB87" w:rsidR="00D94734" w:rsidRPr="00CF3F5C" w:rsidRDefault="00D94734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556BD5B" w14:textId="515C2B00" w:rsidR="007C1C82" w:rsidRPr="00CF3F5C" w:rsidRDefault="007C1C82" w:rsidP="00CF3F5C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7BAB2C57" w14:textId="7777777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6D190313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4DD137DD" w14:textId="04EE3B15" w:rsidR="00E75850" w:rsidRPr="00CF3F5C" w:rsidRDefault="00E75850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Elektronické zapaľovacie systémy</w:t>
            </w:r>
          </w:p>
          <w:p w14:paraId="122B1534" w14:textId="7F327576" w:rsidR="00D94734" w:rsidRPr="00CF3F5C" w:rsidRDefault="00D94734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A71AF0F" w14:textId="57EA73BE" w:rsidR="007C1C82" w:rsidRPr="00CF3F5C" w:rsidRDefault="007C1C82" w:rsidP="00CF3F5C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16559A9C" w14:textId="7777777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569411F9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5D164D61" w14:textId="0504BD75" w:rsidR="00E75850" w:rsidRPr="00CF3F5C" w:rsidRDefault="00E75850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Plne elektronické zapaľovacie systémy</w:t>
            </w:r>
          </w:p>
          <w:p w14:paraId="33D00CD6" w14:textId="12478718" w:rsidR="00D94734" w:rsidRPr="00CF3F5C" w:rsidRDefault="00D94734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397D6C7" w14:textId="58672A92" w:rsidR="007C1C82" w:rsidRPr="00CF3F5C" w:rsidRDefault="007C1C82" w:rsidP="00CF3F5C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23177945" w14:textId="1160447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759BE331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1624FAC4" w14:textId="77859796" w:rsidR="00EB2F31" w:rsidRPr="00CF3F5C" w:rsidRDefault="00E75850" w:rsidP="00CF3F5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Elektronické vstrekovacie systémy</w:t>
            </w:r>
          </w:p>
          <w:p w14:paraId="554AFADE" w14:textId="00402146" w:rsidR="00D94734" w:rsidRPr="00CF3F5C" w:rsidRDefault="00D94734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982695B" w14:textId="08D9081F" w:rsidR="007C1C82" w:rsidRPr="00CF3F5C" w:rsidRDefault="007C1C82" w:rsidP="00CF3F5C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6B10911D" w14:textId="53FBACC9" w:rsidR="007C1C82" w:rsidRPr="00CF3F5C" w:rsidRDefault="00E75850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  <w:t>23 hodín</w:t>
            </w:r>
          </w:p>
        </w:tc>
      </w:tr>
      <w:tr w:rsidR="00EB2F31" w:rsidRPr="00774934" w14:paraId="4F872316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70D0167E" w14:textId="39F336CC" w:rsidR="00EB2F31" w:rsidRPr="00CF3F5C" w:rsidRDefault="00E75850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Elektronické vstrekovacie systémy</w:t>
            </w:r>
          </w:p>
        </w:tc>
        <w:tc>
          <w:tcPr>
            <w:tcW w:w="1843" w:type="dxa"/>
            <w:noWrap/>
            <w:vAlign w:val="center"/>
          </w:tcPr>
          <w:p w14:paraId="79FBE4D8" w14:textId="77777777" w:rsidR="00EB2F31" w:rsidRPr="00CF3F5C" w:rsidRDefault="00EB2F31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099F468C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7867D119" w14:textId="5CF6A535" w:rsidR="007C1C82" w:rsidRPr="00CF3F5C" w:rsidRDefault="00E75850" w:rsidP="00CF3F5C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Systémy nepriameho vstrekovania benzínu</w:t>
            </w:r>
          </w:p>
        </w:tc>
        <w:tc>
          <w:tcPr>
            <w:tcW w:w="1843" w:type="dxa"/>
            <w:noWrap/>
            <w:vAlign w:val="center"/>
          </w:tcPr>
          <w:p w14:paraId="41CDA77D" w14:textId="7777777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EB2F31" w:rsidRPr="00774934" w14:paraId="42D580DB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4CB15B53" w14:textId="0723FCA8" w:rsidR="00EB2F31" w:rsidRPr="00CF3F5C" w:rsidRDefault="00E75850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Systémy priameho vstrekovania benzínu</w:t>
            </w:r>
          </w:p>
        </w:tc>
        <w:tc>
          <w:tcPr>
            <w:tcW w:w="1843" w:type="dxa"/>
            <w:noWrap/>
            <w:vAlign w:val="center"/>
          </w:tcPr>
          <w:p w14:paraId="4B096787" w14:textId="77777777" w:rsidR="00EB2F31" w:rsidRPr="00CF3F5C" w:rsidRDefault="00EB2F31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7A45CDE1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43E46A38" w14:textId="286F617C" w:rsidR="00EB2F31" w:rsidRPr="00CF3F5C" w:rsidRDefault="00E75850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Systémy vstrekovania nafty</w:t>
            </w:r>
          </w:p>
          <w:p w14:paraId="3E621E0F" w14:textId="29064223" w:rsidR="007C1C82" w:rsidRPr="00CF3F5C" w:rsidRDefault="007C1C82" w:rsidP="00CF3F5C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5527FDF0" w14:textId="7777777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6C86A33A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383F5A17" w14:textId="4AA64609" w:rsidR="007C1C82" w:rsidRPr="00CF3F5C" w:rsidRDefault="00E75850" w:rsidP="00CF3F5C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Alternatívne pohony</w:t>
            </w:r>
          </w:p>
        </w:tc>
        <w:tc>
          <w:tcPr>
            <w:tcW w:w="1843" w:type="dxa"/>
            <w:noWrap/>
            <w:vAlign w:val="center"/>
          </w:tcPr>
          <w:p w14:paraId="716FE3E4" w14:textId="2359DD18" w:rsidR="007C1C82" w:rsidRPr="00CF3F5C" w:rsidRDefault="00E75850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  <w:t>8</w:t>
            </w:r>
            <w:r w:rsidR="00D94734" w:rsidRPr="00CF3F5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  <w:t xml:space="preserve"> hodín</w:t>
            </w:r>
          </w:p>
        </w:tc>
      </w:tr>
      <w:tr w:rsidR="007C1C82" w:rsidRPr="00774934" w14:paraId="330AF2C3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0430DC96" w14:textId="6BCCFC19" w:rsidR="007C1C82" w:rsidRPr="00CF3F5C" w:rsidRDefault="00E75850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Vozidlá so vstrekovaním CNG </w:t>
            </w:r>
          </w:p>
        </w:tc>
        <w:tc>
          <w:tcPr>
            <w:tcW w:w="1843" w:type="dxa"/>
            <w:noWrap/>
            <w:vAlign w:val="center"/>
          </w:tcPr>
          <w:p w14:paraId="618B2B59" w14:textId="7777777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6FD7F6CC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3EBBE124" w14:textId="5DE6B353" w:rsidR="00D94734" w:rsidRPr="00CF3F5C" w:rsidRDefault="00E75850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Hybridné vozidlá</w:t>
            </w:r>
          </w:p>
          <w:p w14:paraId="0D71C1F9" w14:textId="218B0142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602B152B" w14:textId="7777777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6A8645E2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7840B444" w14:textId="11799FFA" w:rsidR="00D94734" w:rsidRPr="00CF3F5C" w:rsidRDefault="00E75850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Batériové elektrické vozidlá</w:t>
            </w:r>
          </w:p>
          <w:p w14:paraId="4B23EAB1" w14:textId="6CBC173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3BEF686F" w14:textId="71765F22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42869516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6DE08CC4" w14:textId="0EE420C9" w:rsidR="00D94734" w:rsidRPr="00CF3F5C" w:rsidRDefault="00E75850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Elektrické vozidlá s palivovými článkami</w:t>
            </w:r>
          </w:p>
          <w:p w14:paraId="3C33EDF5" w14:textId="06D39BCF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2F3C9756" w14:textId="69BB2C43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9B5014" w:rsidRPr="00774934" w14:paraId="732C5664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04461569" w14:textId="2876DB88" w:rsidR="009B5014" w:rsidRPr="00CF3F5C" w:rsidRDefault="009B5014" w:rsidP="00CF3F5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Riadiace a regulačné </w:t>
            </w:r>
            <w:r w:rsidR="00976D6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systémy jazdnej dynamiky</w:t>
            </w:r>
          </w:p>
        </w:tc>
        <w:tc>
          <w:tcPr>
            <w:tcW w:w="1843" w:type="dxa"/>
            <w:noWrap/>
            <w:vAlign w:val="center"/>
          </w:tcPr>
          <w:p w14:paraId="0FB0229B" w14:textId="5C69967D" w:rsidR="009B5014" w:rsidRPr="00CF3F5C" w:rsidRDefault="009B5014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  <w:t>9 hodín</w:t>
            </w:r>
          </w:p>
        </w:tc>
      </w:tr>
      <w:tr w:rsidR="007C1C82" w:rsidRPr="00774934" w14:paraId="0A33EC1F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13654416" w14:textId="53D3B24D" w:rsidR="007C1C82" w:rsidRPr="00CF3F5C" w:rsidRDefault="009B5014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  <w:proofErr w:type="spellStart"/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="00CD1797">
              <w:rPr>
                <w:rFonts w:ascii="Arial" w:hAnsi="Arial" w:cs="Arial"/>
                <w:color w:val="000000" w:themeColor="text1"/>
                <w:sz w:val="20"/>
                <w:szCs w:val="20"/>
              </w:rPr>
              <w:t>rotiblokovací</w:t>
            </w:r>
            <w:proofErr w:type="spellEnd"/>
            <w:r w:rsidR="00CD179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brzdový systém</w:t>
            </w:r>
          </w:p>
        </w:tc>
        <w:tc>
          <w:tcPr>
            <w:tcW w:w="1843" w:type="dxa"/>
            <w:noWrap/>
            <w:vAlign w:val="center"/>
          </w:tcPr>
          <w:p w14:paraId="2EF1B831" w14:textId="7777777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3F721BEA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04F61D35" w14:textId="7BCDB10F" w:rsidR="007C1C82" w:rsidRPr="00CF3F5C" w:rsidRDefault="009B5014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Sys</w:t>
            </w:r>
            <w:r w:rsidR="00CD1797">
              <w:rPr>
                <w:rFonts w:ascii="Arial" w:hAnsi="Arial" w:cs="Arial"/>
                <w:color w:val="000000" w:themeColor="text1"/>
                <w:sz w:val="20"/>
                <w:szCs w:val="20"/>
              </w:rPr>
              <w:t>tém regulácie preklzu kolies</w:t>
            </w: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70CB39B7" w14:textId="66E71F1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138E5031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77D6691C" w14:textId="50764897" w:rsidR="00D94734" w:rsidRPr="00CF3F5C" w:rsidRDefault="009B5014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Elek</w:t>
            </w:r>
            <w:r w:rsidR="00CD1797">
              <w:rPr>
                <w:rFonts w:ascii="Arial" w:hAnsi="Arial" w:cs="Arial"/>
                <w:color w:val="000000" w:themeColor="text1"/>
                <w:sz w:val="20"/>
                <w:szCs w:val="20"/>
              </w:rPr>
              <w:t>tronický stabilizačný systém</w:t>
            </w:r>
          </w:p>
          <w:p w14:paraId="17A5B25B" w14:textId="69B21921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4AB81870" w14:textId="7777777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EB2F31" w:rsidRPr="00774934" w14:paraId="730BE752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0A809402" w14:textId="008CC19A" w:rsidR="00EB2F31" w:rsidRPr="00CF3F5C" w:rsidRDefault="007F6A53" w:rsidP="00CF3F5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Elektronické brzdové systémy</w:t>
            </w:r>
          </w:p>
        </w:tc>
        <w:tc>
          <w:tcPr>
            <w:tcW w:w="1843" w:type="dxa"/>
            <w:noWrap/>
            <w:vAlign w:val="center"/>
          </w:tcPr>
          <w:p w14:paraId="01BAB705" w14:textId="20925ECB" w:rsidR="00EB2F31" w:rsidRPr="00CF3F5C" w:rsidRDefault="007F6A53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  <w:t>7</w:t>
            </w:r>
            <w:r w:rsidR="006D72E0" w:rsidRPr="00CF3F5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  <w:t xml:space="preserve"> hodín</w:t>
            </w:r>
          </w:p>
        </w:tc>
      </w:tr>
      <w:tr w:rsidR="007C1C82" w:rsidRPr="00774934" w14:paraId="52BFD19B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3DC57CFD" w14:textId="5BF0E193" w:rsidR="007C1C82" w:rsidRPr="00CF3F5C" w:rsidRDefault="00CD1797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Elektrohydraulické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brzdy</w:t>
            </w:r>
          </w:p>
        </w:tc>
        <w:tc>
          <w:tcPr>
            <w:tcW w:w="1843" w:type="dxa"/>
            <w:noWrap/>
            <w:vAlign w:val="center"/>
          </w:tcPr>
          <w:p w14:paraId="5C58B90B" w14:textId="5BD3DC66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400D41A4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0FFAF45F" w14:textId="779575D9" w:rsidR="004517E4" w:rsidRPr="00CF3F5C" w:rsidRDefault="00CD1797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Elektromechanické brzdy</w:t>
            </w:r>
          </w:p>
          <w:p w14:paraId="23D915C1" w14:textId="4A98DA20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5A245CE9" w14:textId="7777777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1DC7CC75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52471338" w14:textId="288F12D2" w:rsidR="004517E4" w:rsidRPr="00CF3F5C" w:rsidRDefault="00CD1797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Elektronické klinové brzdy</w:t>
            </w:r>
          </w:p>
          <w:p w14:paraId="579C191A" w14:textId="64F4DFDB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1A7BE333" w14:textId="7777777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78EB8415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25A0801B" w14:textId="2F96404C" w:rsidR="007C1C82" w:rsidRPr="00CF3F5C" w:rsidRDefault="00C21D10" w:rsidP="00CF3F5C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Prenos dát vo </w:t>
            </w:r>
            <w:r w:rsidR="007F6A53" w:rsidRPr="00CF3F5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vozidle</w:t>
            </w:r>
          </w:p>
        </w:tc>
        <w:tc>
          <w:tcPr>
            <w:tcW w:w="1843" w:type="dxa"/>
            <w:noWrap/>
            <w:vAlign w:val="center"/>
          </w:tcPr>
          <w:p w14:paraId="195F5278" w14:textId="51C92AC4" w:rsidR="007C1C82" w:rsidRPr="00CF3F5C" w:rsidRDefault="007F6A53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  <w:t>7</w:t>
            </w:r>
            <w:r w:rsidR="00420F3A" w:rsidRPr="00CF3F5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  <w:t xml:space="preserve"> hodín</w:t>
            </w:r>
          </w:p>
        </w:tc>
      </w:tr>
      <w:tr w:rsidR="007C1C82" w:rsidRPr="00774934" w14:paraId="300796B5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7E370632" w14:textId="109AFDD4" w:rsidR="007C1C82" w:rsidRPr="00CF3F5C" w:rsidRDefault="007F6A53" w:rsidP="00CF3F5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Centrálny zber dát</w:t>
            </w:r>
          </w:p>
        </w:tc>
        <w:tc>
          <w:tcPr>
            <w:tcW w:w="1843" w:type="dxa"/>
            <w:noWrap/>
            <w:vAlign w:val="center"/>
          </w:tcPr>
          <w:p w14:paraId="1FF5B403" w14:textId="7777777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4261F948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7998E671" w14:textId="3ACAA5CD" w:rsidR="00420F3A" w:rsidRPr="00CF3F5C" w:rsidRDefault="007F6A53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CAN zbernica</w:t>
            </w:r>
          </w:p>
          <w:p w14:paraId="2E2D5966" w14:textId="11EA7609" w:rsidR="007C1C82" w:rsidRPr="00CF3F5C" w:rsidRDefault="002248A2" w:rsidP="00CF3F5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sk-SK"/>
              </w:rPr>
            </w:pPr>
            <w:proofErr w:type="spellStart"/>
            <w:r w:rsidRPr="00CF3F5C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sk-SK"/>
              </w:rPr>
              <w:t>dr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1CCB6803" w14:textId="7777777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699BF96D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1F54639C" w14:textId="6ABEEECA" w:rsidR="00420F3A" w:rsidRPr="00CF3F5C" w:rsidRDefault="002248A2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Druhy zberníc</w:t>
            </w:r>
          </w:p>
          <w:p w14:paraId="43A50FDB" w14:textId="14B3D42B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2E5E1016" w14:textId="7777777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77257A7D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1FBCB7D8" w14:textId="276112A3" w:rsidR="007C1C82" w:rsidRPr="00CF3F5C" w:rsidRDefault="002248A2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Elektronické systémy vozidiel</w:t>
            </w:r>
          </w:p>
        </w:tc>
        <w:tc>
          <w:tcPr>
            <w:tcW w:w="1843" w:type="dxa"/>
            <w:noWrap/>
            <w:vAlign w:val="center"/>
          </w:tcPr>
          <w:p w14:paraId="25E5ACDE" w14:textId="5214ABE3" w:rsidR="007C1C82" w:rsidRPr="00CF3F5C" w:rsidRDefault="002248A2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  <w:t>15 hodín</w:t>
            </w:r>
          </w:p>
        </w:tc>
      </w:tr>
      <w:tr w:rsidR="007C1C82" w:rsidRPr="00774934" w14:paraId="3B5B0168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0F80F085" w14:textId="5F02297A" w:rsidR="00420F3A" w:rsidRPr="00CF3F5C" w:rsidRDefault="002248A2" w:rsidP="00CF3F5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Obmedzovač</w:t>
            </w:r>
            <w:r w:rsidR="00CF3F5C"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rýchlosti a </w:t>
            </w:r>
            <w:proofErr w:type="spellStart"/>
            <w:r w:rsidR="00CF3F5C"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tempomaty</w:t>
            </w:r>
            <w:proofErr w:type="spellEnd"/>
          </w:p>
          <w:p w14:paraId="73D9164D" w14:textId="7BD9177D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6A3982C7" w14:textId="7777777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79465411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2D51C8F3" w14:textId="252A7C9C" w:rsidR="007C1C82" w:rsidRPr="00CF3F5C" w:rsidRDefault="00CF3F5C" w:rsidP="00CF3F5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Systémy uľahčujúce parkovanie </w:t>
            </w:r>
          </w:p>
        </w:tc>
        <w:tc>
          <w:tcPr>
            <w:tcW w:w="1843" w:type="dxa"/>
            <w:noWrap/>
            <w:vAlign w:val="center"/>
          </w:tcPr>
          <w:p w14:paraId="3596E7C6" w14:textId="5C88470C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7BDD39A8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1A1418C6" w14:textId="793025B8" w:rsidR="007C1C82" w:rsidRPr="00CF3F5C" w:rsidRDefault="00CF3F5C" w:rsidP="00CF3F5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Bezpečnostné elektronické systémy </w:t>
            </w:r>
          </w:p>
        </w:tc>
        <w:tc>
          <w:tcPr>
            <w:tcW w:w="1843" w:type="dxa"/>
            <w:noWrap/>
            <w:vAlign w:val="center"/>
          </w:tcPr>
          <w:p w14:paraId="10071C81" w14:textId="37F2634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344557A4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70F9D618" w14:textId="6E4B3CF9" w:rsidR="007C1C82" w:rsidRPr="00CF3F5C" w:rsidRDefault="00CF3F5C" w:rsidP="00CF3F5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Informačno-komunikačné elektronické systémy</w:t>
            </w:r>
          </w:p>
        </w:tc>
        <w:tc>
          <w:tcPr>
            <w:tcW w:w="1843" w:type="dxa"/>
            <w:noWrap/>
            <w:vAlign w:val="center"/>
          </w:tcPr>
          <w:p w14:paraId="3B973E7F" w14:textId="7777777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C1C82" w:rsidRPr="00774934" w14:paraId="30D54748" w14:textId="77777777" w:rsidTr="00CF3F5C">
        <w:trPr>
          <w:trHeight w:hRule="exact" w:val="284"/>
        </w:trPr>
        <w:tc>
          <w:tcPr>
            <w:tcW w:w="7224" w:type="dxa"/>
            <w:vAlign w:val="center"/>
          </w:tcPr>
          <w:p w14:paraId="63400FAF" w14:textId="75A8F851" w:rsidR="007C1C82" w:rsidRPr="00CF3F5C" w:rsidRDefault="00CF3F5C" w:rsidP="00CF3F5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CF3F5C">
              <w:rPr>
                <w:rFonts w:ascii="Arial" w:hAnsi="Arial" w:cs="Arial"/>
                <w:color w:val="000000" w:themeColor="text1"/>
                <w:sz w:val="20"/>
                <w:szCs w:val="20"/>
              </w:rPr>
              <w:t>Komfortné elektronické systémy</w:t>
            </w:r>
          </w:p>
        </w:tc>
        <w:tc>
          <w:tcPr>
            <w:tcW w:w="1843" w:type="dxa"/>
            <w:noWrap/>
            <w:vAlign w:val="center"/>
          </w:tcPr>
          <w:p w14:paraId="2BA69600" w14:textId="77777777" w:rsidR="007C1C82" w:rsidRPr="00CF3F5C" w:rsidRDefault="007C1C82" w:rsidP="00CF3F5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sk-SK"/>
              </w:rPr>
            </w:pPr>
          </w:p>
        </w:tc>
      </w:tr>
    </w:tbl>
    <w:p w14:paraId="264AE9A2" w14:textId="77777777" w:rsidR="003208BC" w:rsidRDefault="003208BC" w:rsidP="003208BC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</w:p>
    <w:p w14:paraId="2B88F126" w14:textId="77777777" w:rsidR="002D0ABB" w:rsidRDefault="002D0ABB" w:rsidP="003208BC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</w:p>
    <w:p w14:paraId="3F97FA5F" w14:textId="77777777" w:rsidR="002D0ABB" w:rsidRDefault="002D0ABB" w:rsidP="003208BC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</w:p>
    <w:p w14:paraId="2D5E496A" w14:textId="77777777" w:rsidR="003208BC" w:rsidRPr="00737230" w:rsidRDefault="003208BC" w:rsidP="003208BC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lastRenderedPageBreak/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15332A46" w14:textId="77777777" w:rsidR="003208BC" w:rsidRPr="00737230" w:rsidRDefault="003208BC" w:rsidP="003208BC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7DCBC4A" w14:textId="24012A6E" w:rsidR="008278E6" w:rsidRPr="003208BC" w:rsidRDefault="003208BC" w:rsidP="003208BC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sectPr w:rsidR="008278E6" w:rsidRPr="003208BC" w:rsidSect="00E1348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252B5" w14:textId="77777777" w:rsidR="00273D7C" w:rsidRDefault="00273D7C" w:rsidP="00271FFE">
      <w:pPr>
        <w:spacing w:after="0" w:line="240" w:lineRule="auto"/>
      </w:pPr>
      <w:r>
        <w:separator/>
      </w:r>
    </w:p>
  </w:endnote>
  <w:endnote w:type="continuationSeparator" w:id="0">
    <w:p w14:paraId="004415A8" w14:textId="77777777" w:rsidR="00273D7C" w:rsidRDefault="00273D7C" w:rsidP="00271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2319A" w14:textId="77777777" w:rsidR="00273D7C" w:rsidRDefault="00273D7C" w:rsidP="00271FFE">
      <w:pPr>
        <w:spacing w:after="0" w:line="240" w:lineRule="auto"/>
      </w:pPr>
      <w:r>
        <w:separator/>
      </w:r>
    </w:p>
  </w:footnote>
  <w:footnote w:type="continuationSeparator" w:id="0">
    <w:p w14:paraId="5F270E7A" w14:textId="77777777" w:rsidR="00273D7C" w:rsidRDefault="00273D7C" w:rsidP="00271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67B16" w14:textId="1EFFE118" w:rsidR="00271FFE" w:rsidRPr="00D261C7" w:rsidRDefault="000F5321" w:rsidP="00C02C37">
    <w:pPr>
      <w:pStyle w:val="Hlavika"/>
      <w:jc w:val="center"/>
      <w:rPr>
        <w:b/>
        <w:bCs/>
      </w:rPr>
    </w:pPr>
    <w:r>
      <w:rPr>
        <w:noProof/>
        <w:lang w:eastAsia="sk-SK"/>
      </w:rPr>
      <w:drawing>
        <wp:inline distT="114300" distB="114300" distL="114300" distR="114300" wp14:anchorId="596B05E5" wp14:editId="79CE1A86">
          <wp:extent cx="5760410" cy="5969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6355C"/>
    <w:multiLevelType w:val="multilevel"/>
    <w:tmpl w:val="C326FB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CBE2BEC"/>
    <w:multiLevelType w:val="hybridMultilevel"/>
    <w:tmpl w:val="64604772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620388D"/>
    <w:multiLevelType w:val="hybridMultilevel"/>
    <w:tmpl w:val="8E2E05DE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07D78"/>
    <w:multiLevelType w:val="multilevel"/>
    <w:tmpl w:val="321CE6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F1C60B8"/>
    <w:multiLevelType w:val="hybridMultilevel"/>
    <w:tmpl w:val="EA64A0F4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F75D6A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A485EAD"/>
    <w:multiLevelType w:val="multilevel"/>
    <w:tmpl w:val="82B0135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4D80627F"/>
    <w:multiLevelType w:val="multilevel"/>
    <w:tmpl w:val="D276B3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61811CA"/>
    <w:multiLevelType w:val="hybridMultilevel"/>
    <w:tmpl w:val="6A5485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D1978"/>
    <w:multiLevelType w:val="multilevel"/>
    <w:tmpl w:val="321CE6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A3F6170"/>
    <w:multiLevelType w:val="multilevel"/>
    <w:tmpl w:val="8C0AE9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D037DC5"/>
    <w:multiLevelType w:val="multilevel"/>
    <w:tmpl w:val="D276B3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DF5458B"/>
    <w:multiLevelType w:val="multilevel"/>
    <w:tmpl w:val="D276B3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15D031B"/>
    <w:multiLevelType w:val="multilevel"/>
    <w:tmpl w:val="321CE6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DCF7F0F"/>
    <w:multiLevelType w:val="hybridMultilevel"/>
    <w:tmpl w:val="04D00068"/>
    <w:lvl w:ilvl="0" w:tplc="9EFE081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AA6958"/>
    <w:multiLevelType w:val="hybridMultilevel"/>
    <w:tmpl w:val="C8DC4396"/>
    <w:lvl w:ilvl="0" w:tplc="EC90E20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7179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79595675">
    <w:abstractNumId w:val="10"/>
  </w:num>
  <w:num w:numId="2" w16cid:durableId="256792929">
    <w:abstractNumId w:val="3"/>
  </w:num>
  <w:num w:numId="3" w16cid:durableId="302002947">
    <w:abstractNumId w:val="8"/>
  </w:num>
  <w:num w:numId="4" w16cid:durableId="316302980">
    <w:abstractNumId w:val="1"/>
  </w:num>
  <w:num w:numId="5" w16cid:durableId="1067610700">
    <w:abstractNumId w:val="2"/>
  </w:num>
  <w:num w:numId="6" w16cid:durableId="110899855">
    <w:abstractNumId w:val="9"/>
  </w:num>
  <w:num w:numId="7" w16cid:durableId="1456287727">
    <w:abstractNumId w:val="13"/>
  </w:num>
  <w:num w:numId="8" w16cid:durableId="662782891">
    <w:abstractNumId w:val="6"/>
  </w:num>
  <w:num w:numId="9" w16cid:durableId="1400714171">
    <w:abstractNumId w:val="16"/>
  </w:num>
  <w:num w:numId="10" w16cid:durableId="537357105">
    <w:abstractNumId w:val="15"/>
  </w:num>
  <w:num w:numId="11" w16cid:durableId="1923877087">
    <w:abstractNumId w:val="14"/>
  </w:num>
  <w:num w:numId="12" w16cid:durableId="891577821">
    <w:abstractNumId w:val="11"/>
  </w:num>
  <w:num w:numId="13" w16cid:durableId="217521591">
    <w:abstractNumId w:val="12"/>
  </w:num>
  <w:num w:numId="14" w16cid:durableId="1091050223">
    <w:abstractNumId w:val="7"/>
  </w:num>
  <w:num w:numId="15" w16cid:durableId="121000362">
    <w:abstractNumId w:val="5"/>
  </w:num>
  <w:num w:numId="16" w16cid:durableId="1775634580">
    <w:abstractNumId w:val="4"/>
  </w:num>
  <w:num w:numId="17" w16cid:durableId="1100760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E5B"/>
    <w:rsid w:val="00002005"/>
    <w:rsid w:val="00006651"/>
    <w:rsid w:val="00006D80"/>
    <w:rsid w:val="00013650"/>
    <w:rsid w:val="00027F53"/>
    <w:rsid w:val="00031EBE"/>
    <w:rsid w:val="0004024A"/>
    <w:rsid w:val="00042001"/>
    <w:rsid w:val="00053504"/>
    <w:rsid w:val="000702AD"/>
    <w:rsid w:val="00082CC9"/>
    <w:rsid w:val="00096CF0"/>
    <w:rsid w:val="000A00B0"/>
    <w:rsid w:val="000A0BA3"/>
    <w:rsid w:val="000A1413"/>
    <w:rsid w:val="000B694C"/>
    <w:rsid w:val="000D1A77"/>
    <w:rsid w:val="000D4924"/>
    <w:rsid w:val="000E182B"/>
    <w:rsid w:val="000F2A77"/>
    <w:rsid w:val="000F418F"/>
    <w:rsid w:val="000F5321"/>
    <w:rsid w:val="000F68B1"/>
    <w:rsid w:val="001050E3"/>
    <w:rsid w:val="00117B92"/>
    <w:rsid w:val="0013423D"/>
    <w:rsid w:val="0015268A"/>
    <w:rsid w:val="00165AB1"/>
    <w:rsid w:val="001743F4"/>
    <w:rsid w:val="0017517C"/>
    <w:rsid w:val="00197D1A"/>
    <w:rsid w:val="001A63B6"/>
    <w:rsid w:val="001A7A17"/>
    <w:rsid w:val="001B16AB"/>
    <w:rsid w:val="001B776F"/>
    <w:rsid w:val="001D220C"/>
    <w:rsid w:val="001D47FE"/>
    <w:rsid w:val="001E0156"/>
    <w:rsid w:val="001E1A16"/>
    <w:rsid w:val="0020466E"/>
    <w:rsid w:val="002248A2"/>
    <w:rsid w:val="00232D01"/>
    <w:rsid w:val="002402D7"/>
    <w:rsid w:val="0024139D"/>
    <w:rsid w:val="00253F50"/>
    <w:rsid w:val="00254F8A"/>
    <w:rsid w:val="0025782F"/>
    <w:rsid w:val="00263B1E"/>
    <w:rsid w:val="0026457E"/>
    <w:rsid w:val="00271FFE"/>
    <w:rsid w:val="00273D7C"/>
    <w:rsid w:val="00287C59"/>
    <w:rsid w:val="002A2321"/>
    <w:rsid w:val="002A55A8"/>
    <w:rsid w:val="002B0CA1"/>
    <w:rsid w:val="002B5D3D"/>
    <w:rsid w:val="002C5AA5"/>
    <w:rsid w:val="002C6940"/>
    <w:rsid w:val="002D04E4"/>
    <w:rsid w:val="002D0ABB"/>
    <w:rsid w:val="002E0575"/>
    <w:rsid w:val="002E4878"/>
    <w:rsid w:val="002F6833"/>
    <w:rsid w:val="0030155E"/>
    <w:rsid w:val="0031189B"/>
    <w:rsid w:val="0031486C"/>
    <w:rsid w:val="00320513"/>
    <w:rsid w:val="003208BC"/>
    <w:rsid w:val="00334FBD"/>
    <w:rsid w:val="003430FC"/>
    <w:rsid w:val="003653E0"/>
    <w:rsid w:val="0037111D"/>
    <w:rsid w:val="0037184D"/>
    <w:rsid w:val="003809BF"/>
    <w:rsid w:val="00385679"/>
    <w:rsid w:val="003A1492"/>
    <w:rsid w:val="003A1C93"/>
    <w:rsid w:val="003A3491"/>
    <w:rsid w:val="003A50B8"/>
    <w:rsid w:val="003C3DBC"/>
    <w:rsid w:val="003C59BD"/>
    <w:rsid w:val="003D1C13"/>
    <w:rsid w:val="003D350E"/>
    <w:rsid w:val="003D7E93"/>
    <w:rsid w:val="003E4010"/>
    <w:rsid w:val="003F567D"/>
    <w:rsid w:val="003F606E"/>
    <w:rsid w:val="00402160"/>
    <w:rsid w:val="00420F3A"/>
    <w:rsid w:val="004245B1"/>
    <w:rsid w:val="00436136"/>
    <w:rsid w:val="00437E4F"/>
    <w:rsid w:val="00445989"/>
    <w:rsid w:val="004517E4"/>
    <w:rsid w:val="004550A7"/>
    <w:rsid w:val="00471259"/>
    <w:rsid w:val="00493F66"/>
    <w:rsid w:val="004966A5"/>
    <w:rsid w:val="004978C3"/>
    <w:rsid w:val="004A0B9F"/>
    <w:rsid w:val="004A38A8"/>
    <w:rsid w:val="004D3461"/>
    <w:rsid w:val="004E34FF"/>
    <w:rsid w:val="004E3BCC"/>
    <w:rsid w:val="004E5AA6"/>
    <w:rsid w:val="00505F8F"/>
    <w:rsid w:val="00507841"/>
    <w:rsid w:val="00520564"/>
    <w:rsid w:val="00543091"/>
    <w:rsid w:val="00545FFA"/>
    <w:rsid w:val="0055120A"/>
    <w:rsid w:val="00552308"/>
    <w:rsid w:val="005608FB"/>
    <w:rsid w:val="00571B8C"/>
    <w:rsid w:val="00591618"/>
    <w:rsid w:val="00597983"/>
    <w:rsid w:val="005A3650"/>
    <w:rsid w:val="005A460B"/>
    <w:rsid w:val="005A5327"/>
    <w:rsid w:val="005A53D7"/>
    <w:rsid w:val="005B0BE3"/>
    <w:rsid w:val="005B4CF5"/>
    <w:rsid w:val="005B6AD9"/>
    <w:rsid w:val="005B6D75"/>
    <w:rsid w:val="005C1F73"/>
    <w:rsid w:val="005C2514"/>
    <w:rsid w:val="005C38CF"/>
    <w:rsid w:val="005D4064"/>
    <w:rsid w:val="005D565A"/>
    <w:rsid w:val="005F16F3"/>
    <w:rsid w:val="005F1997"/>
    <w:rsid w:val="005F5E47"/>
    <w:rsid w:val="00634D8C"/>
    <w:rsid w:val="00634FCF"/>
    <w:rsid w:val="00665773"/>
    <w:rsid w:val="006775DA"/>
    <w:rsid w:val="006866A6"/>
    <w:rsid w:val="00695F5E"/>
    <w:rsid w:val="006A2EF1"/>
    <w:rsid w:val="006B31E4"/>
    <w:rsid w:val="006C3ED6"/>
    <w:rsid w:val="006D3083"/>
    <w:rsid w:val="006D72E0"/>
    <w:rsid w:val="007033E8"/>
    <w:rsid w:val="007046ED"/>
    <w:rsid w:val="0071487C"/>
    <w:rsid w:val="00727A7B"/>
    <w:rsid w:val="0073016E"/>
    <w:rsid w:val="00740942"/>
    <w:rsid w:val="00741E64"/>
    <w:rsid w:val="007508EB"/>
    <w:rsid w:val="00755FEA"/>
    <w:rsid w:val="00762A5E"/>
    <w:rsid w:val="00773054"/>
    <w:rsid w:val="007731AD"/>
    <w:rsid w:val="00773C15"/>
    <w:rsid w:val="007754B7"/>
    <w:rsid w:val="00780E4C"/>
    <w:rsid w:val="007849E0"/>
    <w:rsid w:val="00791307"/>
    <w:rsid w:val="00794031"/>
    <w:rsid w:val="007940F7"/>
    <w:rsid w:val="007C1C82"/>
    <w:rsid w:val="007C4A2D"/>
    <w:rsid w:val="007C59D7"/>
    <w:rsid w:val="007D215F"/>
    <w:rsid w:val="007D2465"/>
    <w:rsid w:val="007D2A04"/>
    <w:rsid w:val="007E0CD0"/>
    <w:rsid w:val="007E436D"/>
    <w:rsid w:val="007E44A4"/>
    <w:rsid w:val="007F6A53"/>
    <w:rsid w:val="00805DE7"/>
    <w:rsid w:val="00814DEE"/>
    <w:rsid w:val="00816277"/>
    <w:rsid w:val="008278E6"/>
    <w:rsid w:val="008307B9"/>
    <w:rsid w:val="00845FA7"/>
    <w:rsid w:val="008709E0"/>
    <w:rsid w:val="00883248"/>
    <w:rsid w:val="00893ABD"/>
    <w:rsid w:val="008953E0"/>
    <w:rsid w:val="008A15C2"/>
    <w:rsid w:val="008A454B"/>
    <w:rsid w:val="008A5C0E"/>
    <w:rsid w:val="008B1B31"/>
    <w:rsid w:val="008B682F"/>
    <w:rsid w:val="008D0F91"/>
    <w:rsid w:val="008D6053"/>
    <w:rsid w:val="008E55E0"/>
    <w:rsid w:val="008E5CA3"/>
    <w:rsid w:val="008F0ACB"/>
    <w:rsid w:val="008F3B33"/>
    <w:rsid w:val="008F7C05"/>
    <w:rsid w:val="00927443"/>
    <w:rsid w:val="0093029E"/>
    <w:rsid w:val="009350C8"/>
    <w:rsid w:val="00936F7C"/>
    <w:rsid w:val="00944A79"/>
    <w:rsid w:val="0095032F"/>
    <w:rsid w:val="00955548"/>
    <w:rsid w:val="0097309B"/>
    <w:rsid w:val="00976D6B"/>
    <w:rsid w:val="0099050D"/>
    <w:rsid w:val="00990784"/>
    <w:rsid w:val="00992729"/>
    <w:rsid w:val="00997CF3"/>
    <w:rsid w:val="009A3C4C"/>
    <w:rsid w:val="009A6E55"/>
    <w:rsid w:val="009B270D"/>
    <w:rsid w:val="009B5014"/>
    <w:rsid w:val="009C0CDE"/>
    <w:rsid w:val="009C3A6A"/>
    <w:rsid w:val="009D3445"/>
    <w:rsid w:val="009E0D77"/>
    <w:rsid w:val="009E4E5B"/>
    <w:rsid w:val="009F3346"/>
    <w:rsid w:val="009F49D1"/>
    <w:rsid w:val="009F6631"/>
    <w:rsid w:val="00A00DFD"/>
    <w:rsid w:val="00A024E7"/>
    <w:rsid w:val="00A058C6"/>
    <w:rsid w:val="00A07D79"/>
    <w:rsid w:val="00A11ABC"/>
    <w:rsid w:val="00A121AB"/>
    <w:rsid w:val="00A168B9"/>
    <w:rsid w:val="00A237E6"/>
    <w:rsid w:val="00A25F31"/>
    <w:rsid w:val="00A47338"/>
    <w:rsid w:val="00A57DDE"/>
    <w:rsid w:val="00A6663F"/>
    <w:rsid w:val="00A77545"/>
    <w:rsid w:val="00A77F09"/>
    <w:rsid w:val="00A803B7"/>
    <w:rsid w:val="00A81D4F"/>
    <w:rsid w:val="00A93616"/>
    <w:rsid w:val="00AA1399"/>
    <w:rsid w:val="00AA2A7B"/>
    <w:rsid w:val="00AA759F"/>
    <w:rsid w:val="00AA7DFA"/>
    <w:rsid w:val="00AB7C9B"/>
    <w:rsid w:val="00AC2B58"/>
    <w:rsid w:val="00AC648E"/>
    <w:rsid w:val="00B02F39"/>
    <w:rsid w:val="00B130B3"/>
    <w:rsid w:val="00B2088E"/>
    <w:rsid w:val="00B20F57"/>
    <w:rsid w:val="00B37D17"/>
    <w:rsid w:val="00B430A7"/>
    <w:rsid w:val="00B50C86"/>
    <w:rsid w:val="00B719F7"/>
    <w:rsid w:val="00B80C37"/>
    <w:rsid w:val="00B92936"/>
    <w:rsid w:val="00B958B2"/>
    <w:rsid w:val="00BA0BDD"/>
    <w:rsid w:val="00BA5B5F"/>
    <w:rsid w:val="00BB3167"/>
    <w:rsid w:val="00BE1A29"/>
    <w:rsid w:val="00BF2830"/>
    <w:rsid w:val="00BF629F"/>
    <w:rsid w:val="00BF7747"/>
    <w:rsid w:val="00C00712"/>
    <w:rsid w:val="00C02C37"/>
    <w:rsid w:val="00C03811"/>
    <w:rsid w:val="00C15703"/>
    <w:rsid w:val="00C20E30"/>
    <w:rsid w:val="00C21D10"/>
    <w:rsid w:val="00C2552B"/>
    <w:rsid w:val="00C34044"/>
    <w:rsid w:val="00C37417"/>
    <w:rsid w:val="00C37608"/>
    <w:rsid w:val="00C43B97"/>
    <w:rsid w:val="00C45042"/>
    <w:rsid w:val="00C66A8F"/>
    <w:rsid w:val="00C770F2"/>
    <w:rsid w:val="00CA45C0"/>
    <w:rsid w:val="00CA574D"/>
    <w:rsid w:val="00CC2C0D"/>
    <w:rsid w:val="00CC70CC"/>
    <w:rsid w:val="00CD1797"/>
    <w:rsid w:val="00CD47E6"/>
    <w:rsid w:val="00CD70D1"/>
    <w:rsid w:val="00CE18BE"/>
    <w:rsid w:val="00CF3F5C"/>
    <w:rsid w:val="00CF4512"/>
    <w:rsid w:val="00D007FE"/>
    <w:rsid w:val="00D062B5"/>
    <w:rsid w:val="00D16E80"/>
    <w:rsid w:val="00D261C7"/>
    <w:rsid w:val="00D35D96"/>
    <w:rsid w:val="00D35EC7"/>
    <w:rsid w:val="00D440ED"/>
    <w:rsid w:val="00D470E9"/>
    <w:rsid w:val="00D51D93"/>
    <w:rsid w:val="00D663A4"/>
    <w:rsid w:val="00D7493B"/>
    <w:rsid w:val="00D74E6C"/>
    <w:rsid w:val="00D847C3"/>
    <w:rsid w:val="00D92804"/>
    <w:rsid w:val="00D94734"/>
    <w:rsid w:val="00DA00A0"/>
    <w:rsid w:val="00DA6BA1"/>
    <w:rsid w:val="00DC6A53"/>
    <w:rsid w:val="00DD207A"/>
    <w:rsid w:val="00DE1020"/>
    <w:rsid w:val="00DE7632"/>
    <w:rsid w:val="00DF15D1"/>
    <w:rsid w:val="00E1348D"/>
    <w:rsid w:val="00E226F8"/>
    <w:rsid w:val="00E31330"/>
    <w:rsid w:val="00E3373B"/>
    <w:rsid w:val="00E446AA"/>
    <w:rsid w:val="00E45644"/>
    <w:rsid w:val="00E47BFA"/>
    <w:rsid w:val="00E535F0"/>
    <w:rsid w:val="00E53A19"/>
    <w:rsid w:val="00E75850"/>
    <w:rsid w:val="00EB1B8F"/>
    <w:rsid w:val="00EB2F31"/>
    <w:rsid w:val="00EB45F5"/>
    <w:rsid w:val="00EC3DED"/>
    <w:rsid w:val="00ED20D7"/>
    <w:rsid w:val="00ED6942"/>
    <w:rsid w:val="00ED6D70"/>
    <w:rsid w:val="00EE1D99"/>
    <w:rsid w:val="00EF4083"/>
    <w:rsid w:val="00F02D01"/>
    <w:rsid w:val="00F04708"/>
    <w:rsid w:val="00F1217C"/>
    <w:rsid w:val="00F14400"/>
    <w:rsid w:val="00F211F0"/>
    <w:rsid w:val="00F34C9C"/>
    <w:rsid w:val="00F42C76"/>
    <w:rsid w:val="00F4570D"/>
    <w:rsid w:val="00F5366D"/>
    <w:rsid w:val="00F707CB"/>
    <w:rsid w:val="00F709AC"/>
    <w:rsid w:val="00F80BFF"/>
    <w:rsid w:val="00F93217"/>
    <w:rsid w:val="00FA2141"/>
    <w:rsid w:val="00FA3CAF"/>
    <w:rsid w:val="00FA4599"/>
    <w:rsid w:val="00FA5F89"/>
    <w:rsid w:val="00FC309B"/>
    <w:rsid w:val="00FD0308"/>
    <w:rsid w:val="00FD61A3"/>
    <w:rsid w:val="00FD7089"/>
    <w:rsid w:val="00FF31FF"/>
    <w:rsid w:val="00FF3E9D"/>
    <w:rsid w:val="00FF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1CF55"/>
  <w15:docId w15:val="{86467C2E-ADEB-4794-92A1-4325835DD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C2B5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3015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015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015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15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155E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1FFE"/>
  </w:style>
  <w:style w:type="paragraph" w:styleId="Pta">
    <w:name w:val="footer"/>
    <w:basedOn w:val="Normlny"/>
    <w:link w:val="Pt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1FFE"/>
  </w:style>
  <w:style w:type="paragraph" w:styleId="Textbubliny">
    <w:name w:val="Balloon Text"/>
    <w:basedOn w:val="Normlny"/>
    <w:link w:val="TextbublinyChar"/>
    <w:uiPriority w:val="99"/>
    <w:semiHidden/>
    <w:unhideWhenUsed/>
    <w:rsid w:val="005C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8C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E55E0"/>
    <w:pPr>
      <w:autoSpaceDE w:val="0"/>
      <w:autoSpaceDN w:val="0"/>
      <w:adjustRightInd w:val="0"/>
      <w:spacing w:after="0" w:line="240" w:lineRule="auto"/>
    </w:pPr>
    <w:rPr>
      <w:rFonts w:ascii="Bodoni MT" w:hAnsi="Bodoni MT" w:cs="Bodoni MT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D70D1"/>
    <w:pPr>
      <w:spacing w:after="0" w:line="240" w:lineRule="auto"/>
      <w:ind w:left="708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styleId="Normlnywebov">
    <w:name w:val="Normal (Web)"/>
    <w:basedOn w:val="Normlny"/>
    <w:uiPriority w:val="99"/>
    <w:unhideWhenUsed/>
    <w:rsid w:val="00AA2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Kováč</dc:creator>
  <cp:lastModifiedBy>Rusinková Hedviga RNDr.</cp:lastModifiedBy>
  <cp:revision>23</cp:revision>
  <dcterms:created xsi:type="dcterms:W3CDTF">2025-05-16T05:41:00Z</dcterms:created>
  <dcterms:modified xsi:type="dcterms:W3CDTF">2025-07-29T14:24:00Z</dcterms:modified>
</cp:coreProperties>
</file>