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B7EF21" w14:textId="77777777" w:rsidR="001A5035" w:rsidRPr="001A5035" w:rsidRDefault="001A5035" w:rsidP="001A5035">
      <w:pPr>
        <w:pStyle w:val="Nadpis1"/>
        <w:jc w:val="center"/>
        <w:rPr>
          <w:rFonts w:ascii="Arial" w:hAnsi="Arial" w:cs="Arial"/>
          <w:b/>
          <w:bCs/>
          <w:color w:val="auto"/>
          <w:sz w:val="24"/>
        </w:rPr>
      </w:pPr>
      <w:bookmarkStart w:id="0" w:name="_Toc181171678"/>
      <w:r w:rsidRPr="001A5035">
        <w:rPr>
          <w:rFonts w:ascii="Arial" w:hAnsi="Arial" w:cs="Arial"/>
          <w:b/>
          <w:bCs/>
          <w:color w:val="auto"/>
          <w:sz w:val="24"/>
        </w:rPr>
        <w:t>Učebný plán</w:t>
      </w:r>
      <w:bookmarkEnd w:id="0"/>
    </w:p>
    <w:tbl>
      <w:tblPr>
        <w:tblW w:w="9000" w:type="dxa"/>
        <w:tblInd w:w="70" w:type="dxa"/>
        <w:tblLayout w:type="fixed"/>
        <w:tblLook w:val="0000" w:firstRow="0" w:lastRow="0" w:firstColumn="0" w:lastColumn="0" w:noHBand="0" w:noVBand="0"/>
      </w:tblPr>
      <w:tblGrid>
        <w:gridCol w:w="3119"/>
        <w:gridCol w:w="5881"/>
      </w:tblGrid>
      <w:tr w:rsidR="001A5035" w14:paraId="753E7E57" w14:textId="77777777" w:rsidTr="00433A13">
        <w:trPr>
          <w:trHeight w:val="200"/>
        </w:trPr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D9F81" w14:textId="77777777" w:rsidR="001A5035" w:rsidRDefault="001A5035" w:rsidP="00433A13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Škola </w:t>
            </w:r>
            <w:r>
              <w:rPr>
                <w:sz w:val="18"/>
                <w:szCs w:val="18"/>
              </w:rPr>
              <w:t>(názov, adresa)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CDB85" w14:textId="77777777" w:rsidR="001A5035" w:rsidRDefault="001A5035" w:rsidP="00433A13">
            <w:pPr>
              <w:widowControl w:val="0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Stredná priemyselná škola strojnícka, Duklianska1, 080 04 Prešov</w:t>
            </w:r>
          </w:p>
        </w:tc>
      </w:tr>
      <w:tr w:rsidR="001A5035" w14:paraId="23EBBD28" w14:textId="77777777" w:rsidTr="00433A13"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7981C7B6" w14:textId="77777777" w:rsidR="001A5035" w:rsidRDefault="001A5035" w:rsidP="00433A13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ŠkVP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02D797EB" w14:textId="77777777" w:rsidR="001A5035" w:rsidRDefault="001A5035" w:rsidP="00433A13">
            <w:pPr>
              <w:widowControl w:val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Logistika</w:t>
            </w:r>
          </w:p>
        </w:tc>
      </w:tr>
      <w:tr w:rsidR="001A5035" w14:paraId="7F12C19C" w14:textId="77777777" w:rsidTr="00433A13"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FFFF"/>
          </w:tcPr>
          <w:p w14:paraId="25C47683" w14:textId="77777777" w:rsidR="001A5035" w:rsidRDefault="001A5035" w:rsidP="00433A13">
            <w:pPr>
              <w:widowControl w:val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Kód a názov  ŠVP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FFFF"/>
          </w:tcPr>
          <w:p w14:paraId="7D0334EF" w14:textId="77777777" w:rsidR="001A5035" w:rsidRDefault="001A5035" w:rsidP="00433A13">
            <w:pPr>
              <w:widowControl w:val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 Špeciálne technické odbory</w:t>
            </w:r>
          </w:p>
        </w:tc>
      </w:tr>
      <w:tr w:rsidR="001A5035" w14:paraId="101B2891" w14:textId="77777777" w:rsidTr="00433A13"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0D9A8991" w14:textId="77777777" w:rsidR="001A5035" w:rsidRDefault="001A5035" w:rsidP="00433A13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Kód a názov študijného odboru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7C9C37F2" w14:textId="77777777" w:rsidR="001A5035" w:rsidRDefault="001A5035" w:rsidP="00433A13">
            <w:pPr>
              <w:widowControl w:val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3968 M logistika</w:t>
            </w:r>
          </w:p>
        </w:tc>
      </w:tr>
      <w:tr w:rsidR="001A5035" w14:paraId="59916E15" w14:textId="77777777" w:rsidTr="00433A13"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7CEFFAA5" w14:textId="77777777" w:rsidR="001A5035" w:rsidRDefault="001A5035" w:rsidP="00433A13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Stupeň vzdelania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1D6F8015" w14:textId="77777777" w:rsidR="001A5035" w:rsidRDefault="001A5035" w:rsidP="00433A13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úplné stredné odborné vzdelanie s maturitou bez výučného listu</w:t>
            </w:r>
          </w:p>
        </w:tc>
      </w:tr>
      <w:tr w:rsidR="001A5035" w14:paraId="7459C9E6" w14:textId="77777777" w:rsidTr="00433A13"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3B390E45" w14:textId="77777777" w:rsidR="001A5035" w:rsidRDefault="001A5035" w:rsidP="00433A13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ŠKKR/EKR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16E54376" w14:textId="77777777" w:rsidR="001A5035" w:rsidRDefault="001A5035" w:rsidP="00433A13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A5035" w14:paraId="7126B700" w14:textId="77777777" w:rsidTr="00433A13"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33A37A10" w14:textId="77777777" w:rsidR="001A5035" w:rsidRDefault="001A5035" w:rsidP="00433A13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Dĺžka štúdia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218E74E2" w14:textId="77777777" w:rsidR="001A5035" w:rsidRDefault="001A5035" w:rsidP="00433A13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roky</w:t>
            </w:r>
          </w:p>
        </w:tc>
      </w:tr>
      <w:tr w:rsidR="001A5035" w14:paraId="21733B4B" w14:textId="77777777" w:rsidTr="00433A13"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75475DFA" w14:textId="77777777" w:rsidR="001A5035" w:rsidRDefault="001A5035" w:rsidP="00433A13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Forma štúdia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4DED3E13" w14:textId="77777777" w:rsidR="001A5035" w:rsidRDefault="001A5035" w:rsidP="00433A13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denná</w:t>
            </w:r>
          </w:p>
        </w:tc>
      </w:tr>
      <w:tr w:rsidR="001A5035" w14:paraId="1E7E6E35" w14:textId="77777777" w:rsidTr="00433A13"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5CB65E4C" w14:textId="77777777" w:rsidR="001A5035" w:rsidRDefault="001A5035" w:rsidP="00433A13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Druh školy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5B4C7056" w14:textId="77777777" w:rsidR="001A5035" w:rsidRDefault="001A5035" w:rsidP="00433A13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štátna</w:t>
            </w:r>
          </w:p>
        </w:tc>
      </w:tr>
      <w:tr w:rsidR="001A5035" w14:paraId="49A5780D" w14:textId="77777777" w:rsidTr="00433A13"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7356AE5C" w14:textId="77777777" w:rsidR="001A5035" w:rsidRDefault="001A5035" w:rsidP="00433A13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Vyučovací jazyk</w:t>
            </w:r>
          </w:p>
        </w:tc>
        <w:tc>
          <w:tcPr>
            <w:tcW w:w="5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</w:tcPr>
          <w:p w14:paraId="5F6BE7B8" w14:textId="77777777" w:rsidR="001A5035" w:rsidRDefault="001A5035" w:rsidP="00433A13">
            <w:pPr>
              <w:widowControl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slovenský</w:t>
            </w:r>
          </w:p>
        </w:tc>
      </w:tr>
    </w:tbl>
    <w:p w14:paraId="6BFB6E60" w14:textId="77777777" w:rsidR="001A5035" w:rsidRDefault="001A5035" w:rsidP="001A50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0"/>
          <w:szCs w:val="10"/>
        </w:rPr>
      </w:pPr>
    </w:p>
    <w:tbl>
      <w:tblPr>
        <w:tblW w:w="8921" w:type="dxa"/>
        <w:tblInd w:w="80" w:type="dxa"/>
        <w:tblLayout w:type="fixed"/>
        <w:tblLook w:val="0400" w:firstRow="0" w:lastRow="0" w:firstColumn="0" w:lastColumn="0" w:noHBand="0" w:noVBand="1"/>
      </w:tblPr>
      <w:tblGrid>
        <w:gridCol w:w="4060"/>
        <w:gridCol w:w="764"/>
        <w:gridCol w:w="764"/>
        <w:gridCol w:w="764"/>
        <w:gridCol w:w="764"/>
        <w:gridCol w:w="1805"/>
      </w:tblGrid>
      <w:tr w:rsidR="001A5035" w14:paraId="2B669CD9" w14:textId="77777777" w:rsidTr="00433A13">
        <w:trPr>
          <w:trHeight w:val="277"/>
        </w:trPr>
        <w:tc>
          <w:tcPr>
            <w:tcW w:w="4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7C6490B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Kategórie a názvy vyučovacích predmetov</w:t>
            </w:r>
          </w:p>
        </w:tc>
        <w:tc>
          <w:tcPr>
            <w:tcW w:w="4861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00B0F0"/>
            <w:vAlign w:val="bottom"/>
          </w:tcPr>
          <w:p w14:paraId="7CED01AF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Počet týždenných vyučovacích hodín  v ročníku</w:t>
            </w:r>
          </w:p>
        </w:tc>
      </w:tr>
      <w:tr w:rsidR="001A5035" w14:paraId="05EA6599" w14:textId="77777777" w:rsidTr="00433A13">
        <w:trPr>
          <w:trHeight w:val="222"/>
        </w:trPr>
        <w:tc>
          <w:tcPr>
            <w:tcW w:w="4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A9BF77E" w14:textId="77777777" w:rsidR="001A5035" w:rsidRDefault="001A5035" w:rsidP="00433A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00B0F0"/>
            <w:vAlign w:val="bottom"/>
          </w:tcPr>
          <w:p w14:paraId="6C725B43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00B0F0"/>
            <w:vAlign w:val="bottom"/>
          </w:tcPr>
          <w:p w14:paraId="7A2405E8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00B0F0"/>
            <w:vAlign w:val="bottom"/>
          </w:tcPr>
          <w:p w14:paraId="53039D20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00B0F0"/>
            <w:vAlign w:val="bottom"/>
          </w:tcPr>
          <w:p w14:paraId="4CAFBA9A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4.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bottom"/>
          </w:tcPr>
          <w:p w14:paraId="0C9687F4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Spolu (z toho disponibilných) </w:t>
            </w:r>
            <w:r>
              <w:rPr>
                <w:i/>
                <w:color w:val="000000"/>
                <w:sz w:val="16"/>
                <w:szCs w:val="16"/>
              </w:rPr>
              <w:t>a)</w:t>
            </w:r>
          </w:p>
        </w:tc>
      </w:tr>
      <w:tr w:rsidR="001A5035" w14:paraId="6637FBB0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0C485CC7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Všeobecné vzdelávanie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4F1BE8A0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 21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7CB83403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 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41B05AE4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 13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259BA3CA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14 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5EE73062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60 </w:t>
            </w:r>
          </w:p>
        </w:tc>
      </w:tr>
      <w:tr w:rsidR="001A5035" w14:paraId="1FD7C65F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BF71D9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highlight w:val="yellow"/>
              </w:rPr>
              <w:t>Jazyk a komunikácia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7F3C51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39C8E4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DCA805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26B5CF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219B8EA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1A5035" w14:paraId="04712FCD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E1EA6D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slovenský jazyk a literatúra (SJL)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EB2F1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7B4B5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073B47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9DC60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4081096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 (2)</w:t>
            </w:r>
          </w:p>
        </w:tc>
      </w:tr>
      <w:tr w:rsidR="001A5035" w14:paraId="454CBC9D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436EC5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prvý cudzí jazyk (ANJ) </w:t>
            </w:r>
            <w:r>
              <w:rPr>
                <w:i/>
                <w:color w:val="000000"/>
                <w:sz w:val="16"/>
                <w:szCs w:val="16"/>
              </w:rPr>
              <w:t>b)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FD1DE3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704849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91E28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AD0062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F47C2E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</w:tr>
      <w:tr w:rsidR="001A5035" w14:paraId="0DDAAA47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CACF3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konverzácia v cudzom jazyku (KAJ)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B3BEEB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B012A3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C7EC2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BC68F1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12C348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 (3)</w:t>
            </w:r>
          </w:p>
        </w:tc>
      </w:tr>
      <w:tr w:rsidR="001A5035" w14:paraId="3920900F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C328DB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color w:val="000000"/>
                <w:sz w:val="16"/>
                <w:szCs w:val="16"/>
                <w:highlight w:val="yellow"/>
              </w:rPr>
              <w:t>Človek, hodnoty a spoločnosť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0322D7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5C5E4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9ACC1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95AFC7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856280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 </w:t>
            </w:r>
          </w:p>
        </w:tc>
      </w:tr>
      <w:tr w:rsidR="001A5035" w14:paraId="2B45864F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4354D6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etická výchova (ETV) /Náboženská výchova (NBV) </w:t>
            </w:r>
            <w:r>
              <w:rPr>
                <w:i/>
                <w:color w:val="000000"/>
                <w:sz w:val="16"/>
                <w:szCs w:val="16"/>
              </w:rPr>
              <w:t>c)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1A50DB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9CEDD3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5C92B1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745E61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556D0E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4ABB219D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E3E79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dejepis (DEJ)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EF5D2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D5A005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8CD83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A0F16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5AF6CE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11B90B60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0569A4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občianska náuka (OBN)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B277B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A8929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0C40D0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1F2782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3B65B1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</w:tr>
      <w:tr w:rsidR="001A5035" w14:paraId="2135DC88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F60DB6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highlight w:val="yellow"/>
              </w:rPr>
              <w:t>Človek a príroda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78BC8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E691B2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7018A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6F9BD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BA254E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 </w:t>
            </w:r>
          </w:p>
        </w:tc>
      </w:tr>
      <w:tr w:rsidR="001A5035" w14:paraId="1B55658D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5A13EA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fyzika (FYZ)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ACEE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A1288D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9D6385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FA4E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C672077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</w:tr>
      <w:tr w:rsidR="001A5035" w14:paraId="47C99CF8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25907D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color w:val="000000"/>
                <w:sz w:val="16"/>
                <w:szCs w:val="16"/>
                <w:highlight w:val="yellow"/>
              </w:rPr>
              <w:t>Matematika a práca s informáciami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24E313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283DA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D2CD4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1A9FF9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77D240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 </w:t>
            </w:r>
          </w:p>
        </w:tc>
      </w:tr>
      <w:tr w:rsidR="001A5035" w14:paraId="0DA7C1C2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97B563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matematika (MAT)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16541C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A5720B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14C880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5C78F6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992EDE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13 (7)</w:t>
            </w:r>
          </w:p>
        </w:tc>
      </w:tr>
      <w:tr w:rsidR="001A5035" w14:paraId="1CA5FB09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C0F169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  <w:highlight w:val="yellow"/>
              </w:rPr>
              <w:t>Zdravie a pohyb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A435A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6B76C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E7A15E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68C29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DBC1C9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 </w:t>
            </w:r>
          </w:p>
        </w:tc>
      </w:tr>
      <w:tr w:rsidR="001A5035" w14:paraId="266309FC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9C58E5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telesná a športová výchova (TEV) </w:t>
            </w:r>
            <w:r>
              <w:rPr>
                <w:i/>
                <w:color w:val="000000"/>
                <w:sz w:val="16"/>
                <w:szCs w:val="16"/>
              </w:rPr>
              <w:t>d)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B0DC0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1B604E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4A7D35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B2312B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15336E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</w:t>
            </w:r>
          </w:p>
        </w:tc>
      </w:tr>
      <w:tr w:rsidR="001A5035" w14:paraId="0511AE5F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4082C850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Odborné vzdelávanie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744B6EA4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0CE071A8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1974F90C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00"/>
            <w:vAlign w:val="bottom"/>
          </w:tcPr>
          <w:p w14:paraId="378311FC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bottom"/>
          </w:tcPr>
          <w:p w14:paraId="3A55B51B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 72</w:t>
            </w:r>
          </w:p>
        </w:tc>
      </w:tr>
      <w:tr w:rsidR="001A5035" w14:paraId="531EA61A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B12A9" w14:textId="77777777" w:rsidR="001A5035" w:rsidRDefault="001A5035" w:rsidP="00433A13">
            <w:pPr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 xml:space="preserve">Teoretické vzdelávanie </w:t>
            </w:r>
            <w:r>
              <w:rPr>
                <w:i/>
                <w:sz w:val="16"/>
                <w:szCs w:val="16"/>
              </w:rPr>
              <w:t>e, g)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E78DF3" w14:textId="77777777" w:rsidR="001A5035" w:rsidRDefault="001A5035" w:rsidP="00433A1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3D71BB" w14:textId="77777777" w:rsidR="001A5035" w:rsidRDefault="001A5035" w:rsidP="00433A1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>11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0CD3A" w14:textId="77777777" w:rsidR="001A5035" w:rsidRDefault="001A5035" w:rsidP="00433A1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>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0E100D" w14:textId="77777777" w:rsidR="001A5035" w:rsidRDefault="001A5035" w:rsidP="00433A1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>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8A7E5D" w14:textId="77777777" w:rsidR="001A5035" w:rsidRDefault="001A5035" w:rsidP="00433A1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>31 (4)</w:t>
            </w:r>
          </w:p>
        </w:tc>
      </w:tr>
      <w:tr w:rsidR="001A5035" w14:paraId="0022FA77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D717FF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ekonomika (EKO)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C088B3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49068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8D5305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B6D410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8F23D34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</w:tr>
      <w:tr w:rsidR="001A5035" w14:paraId="7243DCE3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EF6366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základy výroby (ZVD)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C5146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AD6FB2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A2A7E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10112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6EBC8A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</w:tr>
      <w:tr w:rsidR="001A5035" w14:paraId="206076A1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7DD9BE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základy elektrotechniky (ZAE)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170971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D20F7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A812CA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E578AA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A53152F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69B0935C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B3CE10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logistika (LGG)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F511E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BCBFC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17297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9E75B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8171C97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1A5035" w14:paraId="44AB2254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122DB4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technické prostriedky logistiky (TDL)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7020D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A8B8C3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C4F6F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4351A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A11B8F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35103F81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50C123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hospodárska geografia (HOG)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0E46A3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B8BCD9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319E4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930F7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C649F6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350B315F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61093C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manažment (MNZ)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C26AD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54998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93CD34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341DF4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6E0038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2A60969D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71D8DD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marketing (MKT)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99577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BD97D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77200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53964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475A50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2EF8CEBE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7EE012" w14:textId="77777777" w:rsidR="001A5035" w:rsidRDefault="001A5035" w:rsidP="00433A13">
            <w:pPr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 xml:space="preserve">Praktická príprava </w:t>
            </w:r>
            <w:r>
              <w:rPr>
                <w:i/>
                <w:sz w:val="16"/>
                <w:szCs w:val="16"/>
              </w:rPr>
              <w:t>f)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6706FA" w14:textId="77777777" w:rsidR="001A5035" w:rsidRDefault="001A5035" w:rsidP="00433A13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  <w:highlight w:val="yellow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8388FF" w14:textId="77777777" w:rsidR="001A5035" w:rsidRDefault="001A5035" w:rsidP="00433A13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  <w:highlight w:val="yellow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2B9939" w14:textId="77777777" w:rsidR="001A5035" w:rsidRDefault="001A5035" w:rsidP="00433A13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  <w:highlight w:val="yellow"/>
              </w:rPr>
              <w:t>11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A1D979" w14:textId="77777777" w:rsidR="001A5035" w:rsidRDefault="001A5035" w:rsidP="00433A13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  <w:highlight w:val="yellow"/>
              </w:rPr>
              <w:t>13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20F8E1" w14:textId="77777777" w:rsidR="001A5035" w:rsidRDefault="001A5035" w:rsidP="00433A13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r>
              <w:rPr>
                <w:b/>
                <w:sz w:val="16"/>
                <w:szCs w:val="16"/>
                <w:highlight w:val="yellow"/>
              </w:rPr>
              <w:t>41 (12)</w:t>
            </w:r>
          </w:p>
        </w:tc>
      </w:tr>
      <w:tr w:rsidR="001A5035" w14:paraId="581E8C8F" w14:textId="77777777" w:rsidTr="00433A13">
        <w:trPr>
          <w:trHeight w:val="58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20245F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technická grafika (TEG)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1FFFB7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A1F9F5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FEE3C0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41BFD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626738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</w:tr>
      <w:tr w:rsidR="001A5035" w14:paraId="27C586A3" w14:textId="77777777" w:rsidTr="00433A13">
        <w:trPr>
          <w:trHeight w:val="58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33326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aplikovaná informatika (API)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CE138B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 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D09410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CCF81D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574341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BC02D5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</w:tr>
      <w:tr w:rsidR="001A5035" w14:paraId="2A75C463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CAEC36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administratíva a korešpondencia (ADK)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D4BB0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177BC5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F3FCF2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3BBB95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984401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</w:tr>
      <w:tr w:rsidR="001A5035" w14:paraId="5FF2174F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FBE4A2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účtovníctvo (UCT)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7EC617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820C6A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2327D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BCE53B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AB2FF1F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</w:tr>
      <w:tr w:rsidR="001A5035" w14:paraId="6F81BA9C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7523BD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cvičenia z účtovníctva (CVU)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E8F50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0D18E9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8176C9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B6FC8D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03668A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0A4F4449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E0E3E3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ekonomické cvičenia (EKC)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9366F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E2C47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8BB7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5C85B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D82B465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</w:tr>
      <w:tr w:rsidR="001A5035" w14:paraId="3327688E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FB63D6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cvičenia z logistiky (CLG)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31CEE0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DA41D1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1BAB9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93AB2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11AFB4B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170C0FDE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E2D041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počítačová podpora logistiky (PPL)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5BF7B9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3B5132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A6AE99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850FB4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B84A6C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</w:tr>
      <w:tr w:rsidR="001A5035" w14:paraId="5EC2369C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C96A3A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kontrola a meranie (KOM)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CFDD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3524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9990D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76B5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BDC883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1A5035" w14:paraId="5A206DFE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B5E399" w14:textId="77777777" w:rsidR="001A5035" w:rsidRDefault="001A5035" w:rsidP="00433A13">
            <w:pPr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odborná prax (PRA) </w:t>
            </w:r>
            <w:r>
              <w:rPr>
                <w:i/>
                <w:sz w:val="16"/>
                <w:szCs w:val="16"/>
              </w:rPr>
              <w:t>h)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E9581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E67A8B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F82C3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C62935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5279233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</w:tr>
      <w:tr w:rsidR="001A5035" w14:paraId="50229A2F" w14:textId="77777777" w:rsidTr="00433A13">
        <w:trPr>
          <w:trHeight w:val="222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29287D58" w14:textId="77777777" w:rsidR="001A5035" w:rsidRDefault="001A5035" w:rsidP="00433A1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115D6B2B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47E50E10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3959538E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92D050"/>
            <w:vAlign w:val="bottom"/>
          </w:tcPr>
          <w:p w14:paraId="32E73CF6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18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2D050"/>
            <w:vAlign w:val="bottom"/>
          </w:tcPr>
          <w:p w14:paraId="6C1A830E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132</w:t>
            </w:r>
          </w:p>
        </w:tc>
      </w:tr>
      <w:tr w:rsidR="001A5035" w14:paraId="78A2113A" w14:textId="77777777" w:rsidTr="00433A13">
        <w:trPr>
          <w:trHeight w:val="222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81DEB4" w14:textId="77777777" w:rsidR="001A5035" w:rsidRDefault="001A5035" w:rsidP="00433A1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Účelové kurzy</w:t>
            </w:r>
          </w:p>
        </w:tc>
        <w:tc>
          <w:tcPr>
            <w:tcW w:w="4861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49933B" w14:textId="77777777" w:rsidR="001A5035" w:rsidRDefault="001A5035" w:rsidP="00433A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Celkový počet vyučovacích hodín v ročníku</w:t>
            </w:r>
          </w:p>
        </w:tc>
      </w:tr>
      <w:tr w:rsidR="001A5035" w14:paraId="14991DC0" w14:textId="77777777" w:rsidTr="00433A13">
        <w:trPr>
          <w:trHeight w:val="222"/>
        </w:trPr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7BD341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Kurz na ochranu života a zdravia 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64681D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AF1FB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21509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8DAE7F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6C08C4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1A5035" w14:paraId="2D808FB1" w14:textId="77777777" w:rsidTr="00433A13">
        <w:trPr>
          <w:trHeight w:val="222"/>
        </w:trPr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16FA5C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Lyžiarsky kurz 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8F6A51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EEAFE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DEB172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4A204E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C62B86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  <w:tr w:rsidR="001A5035" w14:paraId="516E6B16" w14:textId="77777777" w:rsidTr="00433A13">
        <w:trPr>
          <w:trHeight w:val="222"/>
        </w:trPr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15553D" w14:textId="77777777" w:rsidR="001A5035" w:rsidRDefault="001A5035" w:rsidP="0043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Účelové cvičenie 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73DA21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3FD13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90C0FB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48396C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CFAEB8" w14:textId="77777777" w:rsidR="001A5035" w:rsidRDefault="001A5035" w:rsidP="00433A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</w:tr>
      <w:tr w:rsidR="001A5035" w14:paraId="7B4851D1" w14:textId="77777777" w:rsidTr="00433A13">
        <w:trPr>
          <w:trHeight w:val="222"/>
        </w:trPr>
        <w:tc>
          <w:tcPr>
            <w:tcW w:w="40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F0535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79068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BAA91" w14:textId="77777777" w:rsidR="001A5035" w:rsidRDefault="001A5035" w:rsidP="00433A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B4CC5" w14:textId="77777777" w:rsidR="001A5035" w:rsidRDefault="001A5035" w:rsidP="00433A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D2870" w14:textId="77777777" w:rsidR="001A5035" w:rsidRDefault="001A5035" w:rsidP="00433A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528BB" w14:textId="77777777" w:rsidR="001A5035" w:rsidRDefault="001A5035" w:rsidP="00433A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5035" w14:paraId="598706ED" w14:textId="77777777" w:rsidTr="00433A13">
        <w:trPr>
          <w:trHeight w:val="222"/>
        </w:trPr>
        <w:tc>
          <w:tcPr>
            <w:tcW w:w="40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2077AE7F" w14:textId="77777777" w:rsidR="001A5035" w:rsidRDefault="001A5035" w:rsidP="00433A13">
            <w:pPr>
              <w:spacing w:after="24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Prehľad využitia týždňov</w:t>
            </w:r>
          </w:p>
        </w:tc>
        <w:tc>
          <w:tcPr>
            <w:tcW w:w="4861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AEEF3"/>
            <w:vAlign w:val="bottom"/>
          </w:tcPr>
          <w:p w14:paraId="2A6E0372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Počet týždenných vyučovacích hodín  v ročníku</w:t>
            </w:r>
          </w:p>
        </w:tc>
      </w:tr>
      <w:tr w:rsidR="001A5035" w14:paraId="09FED40D" w14:textId="77777777" w:rsidTr="00433A13">
        <w:trPr>
          <w:trHeight w:val="222"/>
        </w:trPr>
        <w:tc>
          <w:tcPr>
            <w:tcW w:w="4060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2C219C1F" w14:textId="77777777" w:rsidR="001A5035" w:rsidRDefault="001A5035" w:rsidP="00433A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206F2BED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1.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63F4F4B1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2.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475C2316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3.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34BAD557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4.</w:t>
            </w:r>
          </w:p>
        </w:tc>
        <w:tc>
          <w:tcPr>
            <w:tcW w:w="180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AEEF3"/>
            <w:vAlign w:val="bottom"/>
          </w:tcPr>
          <w:p w14:paraId="7E9735FB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Spolu</w:t>
            </w:r>
          </w:p>
        </w:tc>
      </w:tr>
      <w:tr w:rsidR="001A5035" w14:paraId="639A814B" w14:textId="77777777" w:rsidTr="00433A13">
        <w:trPr>
          <w:trHeight w:val="222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10199F90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Vyučovanie podľa rozpisu </w:t>
            </w:r>
            <w:r>
              <w:rPr>
                <w:i/>
                <w:color w:val="000000"/>
                <w:sz w:val="16"/>
                <w:szCs w:val="16"/>
              </w:rPr>
              <w:t>a)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420B0A90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3CA11971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0B59E9CF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136B50F1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80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AEEF3"/>
            <w:vAlign w:val="bottom"/>
          </w:tcPr>
          <w:p w14:paraId="170CDD82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129</w:t>
            </w:r>
          </w:p>
        </w:tc>
      </w:tr>
      <w:tr w:rsidR="001A5035" w14:paraId="66630154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395EF582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Maturitná skúška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0AFD5F36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353A4C12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188523E3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46BE6AAB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AEEF3"/>
            <w:vAlign w:val="bottom"/>
          </w:tcPr>
          <w:p w14:paraId="120F0C99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</w:tr>
      <w:tr w:rsidR="001A5035" w14:paraId="01B21033" w14:textId="77777777" w:rsidTr="00433A13">
        <w:trPr>
          <w:trHeight w:val="439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7F36D2BF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Časová rezerva (účelové cvičenia, KOŽAZ, opakovanie učiva, exkurzie, ...)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53FE46B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F2AC09A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62BA4CC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35DD936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AEEF3"/>
            <w:vAlign w:val="bottom"/>
          </w:tcPr>
          <w:p w14:paraId="6262C1CF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21</w:t>
            </w:r>
          </w:p>
        </w:tc>
      </w:tr>
      <w:tr w:rsidR="001A5035" w14:paraId="5BABEAD2" w14:textId="77777777" w:rsidTr="00433A13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27241A85" w14:textId="77777777" w:rsidR="001A5035" w:rsidRDefault="001A5035" w:rsidP="00433A13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Súvislá odborná prax </w:t>
            </w:r>
            <w:r>
              <w:rPr>
                <w:i/>
                <w:color w:val="000000"/>
                <w:sz w:val="16"/>
                <w:szCs w:val="16"/>
              </w:rPr>
              <w:t>k)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2F1A1751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16FD5558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0FBFDF6C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4EEAEC87" w14:textId="77777777" w:rsidR="001A5035" w:rsidRDefault="001A5035" w:rsidP="00433A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AEEF3"/>
            <w:vAlign w:val="bottom"/>
          </w:tcPr>
          <w:p w14:paraId="2580DD06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</w:t>
            </w:r>
          </w:p>
        </w:tc>
      </w:tr>
      <w:tr w:rsidR="001A5035" w14:paraId="2AA1B8C2" w14:textId="77777777" w:rsidTr="00433A13">
        <w:trPr>
          <w:trHeight w:val="222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6D5C6A9B" w14:textId="77777777" w:rsidR="001A5035" w:rsidRDefault="001A5035" w:rsidP="00433A13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Spolu týždňov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0D72A0DE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01920F23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5B5B64D1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40</w:t>
            </w:r>
          </w:p>
        </w:tc>
        <w:tc>
          <w:tcPr>
            <w:tcW w:w="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AEEF3"/>
            <w:vAlign w:val="bottom"/>
          </w:tcPr>
          <w:p w14:paraId="5C377B1E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37</w:t>
            </w:r>
          </w:p>
        </w:tc>
        <w:tc>
          <w:tcPr>
            <w:tcW w:w="18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/>
            <w:vAlign w:val="bottom"/>
          </w:tcPr>
          <w:p w14:paraId="577B275B" w14:textId="77777777" w:rsidR="001A5035" w:rsidRDefault="001A5035" w:rsidP="00433A1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157</w:t>
            </w:r>
          </w:p>
        </w:tc>
      </w:tr>
    </w:tbl>
    <w:p w14:paraId="5D26600F" w14:textId="77777777" w:rsidR="00527DB3" w:rsidRDefault="00527DB3" w:rsidP="001A5035"/>
    <w:sectPr w:rsidR="00527DB3" w:rsidSect="001A5035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5038E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89693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035"/>
    <w:rsid w:val="001A5035"/>
    <w:rsid w:val="00343795"/>
    <w:rsid w:val="0052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CE2F3"/>
  <w15:chartTrackingRefBased/>
  <w15:docId w15:val="{54AFAD7B-4B4B-4AF2-97F6-44997F3A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A5035"/>
    <w:pPr>
      <w:spacing w:after="0" w:line="240" w:lineRule="auto"/>
    </w:pPr>
    <w:rPr>
      <w:rFonts w:ascii="Arial" w:eastAsia="Arial" w:hAnsi="Arial" w:cs="Arial"/>
      <w:iCs/>
      <w:kern w:val="0"/>
      <w:sz w:val="24"/>
      <w:szCs w:val="24"/>
      <w:lang w:eastAsia="cs-CZ"/>
      <w14:ligatures w14:val="none"/>
    </w:rPr>
  </w:style>
  <w:style w:type="paragraph" w:styleId="Nadpis1">
    <w:name w:val="heading 1"/>
    <w:aliases w:val="Heading 1 Char Char,NEA1,Titolo 1pr,Titolo 1ver"/>
    <w:basedOn w:val="Normlny"/>
    <w:next w:val="Normlny"/>
    <w:link w:val="Nadpis1Char"/>
    <w:uiPriority w:val="9"/>
    <w:qFormat/>
    <w:rsid w:val="001A5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A5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A503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A5035"/>
    <w:pPr>
      <w:keepNext/>
      <w:keepLines/>
      <w:spacing w:before="80" w:after="40"/>
      <w:outlineLvl w:val="3"/>
    </w:pPr>
    <w:rPr>
      <w:rFonts w:eastAsiaTheme="majorEastAsia" w:cstheme="majorBidi"/>
      <w:i/>
      <w:iCs w:val="0"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A503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A5035"/>
    <w:pPr>
      <w:keepNext/>
      <w:keepLines/>
      <w:spacing w:before="40"/>
      <w:outlineLvl w:val="5"/>
    </w:pPr>
    <w:rPr>
      <w:rFonts w:eastAsiaTheme="majorEastAsia" w:cstheme="majorBidi"/>
      <w:i/>
      <w:iCs w:val="0"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A50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A5035"/>
    <w:pPr>
      <w:keepNext/>
      <w:keepLines/>
      <w:outlineLvl w:val="7"/>
    </w:pPr>
    <w:rPr>
      <w:rFonts w:eastAsiaTheme="majorEastAsia" w:cstheme="majorBidi"/>
      <w:i/>
      <w:iCs w:val="0"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A50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A503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A50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A503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A503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A503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A50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A50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A50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A503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A50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A5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A5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A5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A5035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A503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A503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A5035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A50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 w:val="0"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A5035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A5035"/>
    <w:rPr>
      <w:b/>
      <w:bCs/>
      <w:smallCaps/>
      <w:color w:val="2E74B5" w:themeColor="accent1" w:themeShade="BF"/>
      <w:spacing w:val="5"/>
    </w:rPr>
  </w:style>
  <w:style w:type="paragraph" w:customStyle="1" w:styleId="Nadpis11">
    <w:name w:val="Nadpis 1. 1"/>
    <w:basedOn w:val="Nadpis1"/>
    <w:rsid w:val="001A5035"/>
    <w:pPr>
      <w:keepLines w:val="0"/>
      <w:tabs>
        <w:tab w:val="num" w:pos="1440"/>
      </w:tabs>
      <w:spacing w:before="120" w:after="120"/>
      <w:ind w:left="432" w:hanging="360"/>
    </w:pPr>
    <w:rPr>
      <w:rFonts w:ascii="Arial" w:eastAsia="Arial" w:hAnsi="Arial" w:cs="Arial"/>
      <w:iCs w:val="0"/>
      <w:color w:val="auto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Rusinková Hedviga RNDr.</dc:creator>
  <cp:keywords/>
  <dc:description/>
  <cp:lastModifiedBy>Rusinková Hedviga RNDr.</cp:lastModifiedBy>
  <cp:revision>1</cp:revision>
  <dcterms:created xsi:type="dcterms:W3CDTF">2024-11-12T06:54:00Z</dcterms:created>
  <dcterms:modified xsi:type="dcterms:W3CDTF">2024-11-12T06:56:00Z</dcterms:modified>
</cp:coreProperties>
</file>